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0"/>
        <w:tblW w:w="9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29"/>
      </w:tblGrid>
      <w:tr w:rsidR="00D70BCE" w:rsidRPr="00B23219" w:rsidTr="00B23219">
        <w:trPr>
          <w:trHeight w:val="815"/>
        </w:trPr>
        <w:tc>
          <w:tcPr>
            <w:tcW w:w="9729" w:type="dxa"/>
            <w:shd w:val="clear" w:color="auto" w:fill="F3F3F3"/>
          </w:tcPr>
          <w:p w:rsidR="00D70BCE" w:rsidRPr="00B23219" w:rsidRDefault="00B502CD">
            <w:pPr>
              <w:spacing w:line="276" w:lineRule="auto"/>
              <w:jc w:val="center"/>
              <w:rPr>
                <w:rFonts w:asciiTheme="minorHAnsi" w:eastAsia="Palatino Linotype" w:hAnsiTheme="minorHAnsi" w:cstheme="minorHAnsi"/>
                <w:b/>
                <w:sz w:val="30"/>
                <w:szCs w:val="30"/>
              </w:rPr>
            </w:pPr>
            <w:bookmarkStart w:id="0" w:name="_GoBack"/>
            <w:bookmarkEnd w:id="0"/>
            <w:r w:rsidRPr="00B23219">
              <w:rPr>
                <w:rFonts w:asciiTheme="minorHAnsi" w:eastAsia="Palatino Linotype" w:hAnsiTheme="minorHAnsi" w:cstheme="minorHAnsi"/>
                <w:b/>
                <w:sz w:val="30"/>
                <w:szCs w:val="30"/>
              </w:rPr>
              <w:t>DICHIARAZIONE RELATIVA AL POSSESSO DEI REQUISITI PER L’AFFIDAMENTO DEI CONTRATTI PUBBLICI EX ARTT. 94, 95, 96, 97, 98 E 100 DEL CODICE DEI CONTRATTI</w:t>
            </w:r>
          </w:p>
        </w:tc>
      </w:tr>
    </w:tbl>
    <w:p w:rsidR="00D70BCE" w:rsidRPr="00B23219" w:rsidRDefault="00D70BCE">
      <w:pPr>
        <w:widowControl w:val="0"/>
        <w:spacing w:before="120" w:after="120" w:line="276" w:lineRule="auto"/>
        <w:rPr>
          <w:rFonts w:asciiTheme="minorHAnsi" w:eastAsia="Palatino Linotype" w:hAnsiTheme="minorHAnsi" w:cstheme="minorHAnsi"/>
          <w:b/>
          <w:sz w:val="22"/>
          <w:szCs w:val="22"/>
        </w:rPr>
      </w:pPr>
    </w:p>
    <w:tbl>
      <w:tblPr>
        <w:tblStyle w:val="a1"/>
        <w:tblW w:w="9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4"/>
        <w:gridCol w:w="1985"/>
        <w:gridCol w:w="672"/>
        <w:gridCol w:w="1033"/>
        <w:gridCol w:w="846"/>
        <w:gridCol w:w="732"/>
        <w:gridCol w:w="3237"/>
      </w:tblGrid>
      <w:tr w:rsidR="00D70BCE" w:rsidRPr="00B23219" w:rsidTr="00561DF1">
        <w:trPr>
          <w:cantSplit/>
        </w:trPr>
        <w:tc>
          <w:tcPr>
            <w:tcW w:w="1204" w:type="dxa"/>
          </w:tcPr>
          <w:p w:rsidR="00D70BCE" w:rsidRPr="00B23219" w:rsidRDefault="00B502CD" w:rsidP="00561DF1">
            <w:pPr>
              <w:spacing w:before="60" w:after="60" w:line="276" w:lineRule="auto"/>
              <w:ind w:right="-35"/>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Il sottoscritto</w:t>
            </w:r>
          </w:p>
        </w:tc>
        <w:tc>
          <w:tcPr>
            <w:tcW w:w="8505" w:type="dxa"/>
            <w:gridSpan w:val="6"/>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AC1353" w:rsidRPr="00B23219" w:rsidTr="00561DF1">
        <w:trPr>
          <w:cantSplit/>
          <w:trHeight w:val="404"/>
        </w:trPr>
        <w:tc>
          <w:tcPr>
            <w:tcW w:w="1204" w:type="dxa"/>
            <w:vAlign w:val="center"/>
          </w:tcPr>
          <w:p w:rsidR="00AC1353" w:rsidRPr="00B23219" w:rsidRDefault="00AC1353" w:rsidP="00AC1353">
            <w:pPr>
              <w:spacing w:before="60" w:after="60" w:line="276" w:lineRule="auto"/>
              <w:rPr>
                <w:rFonts w:asciiTheme="minorHAnsi" w:eastAsia="Palatino Linotype" w:hAnsiTheme="minorHAnsi" w:cstheme="minorHAnsi"/>
                <w:i/>
                <w:sz w:val="18"/>
                <w:szCs w:val="18"/>
              </w:rPr>
            </w:pPr>
            <w:r>
              <w:rPr>
                <w:rFonts w:asciiTheme="minorHAnsi" w:eastAsia="Palatino Linotype" w:hAnsiTheme="minorHAnsi" w:cstheme="minorHAnsi"/>
                <w:sz w:val="18"/>
                <w:szCs w:val="18"/>
              </w:rPr>
              <w:t xml:space="preserve">nato a </w:t>
            </w:r>
          </w:p>
        </w:tc>
        <w:tc>
          <w:tcPr>
            <w:tcW w:w="1985" w:type="dxa"/>
            <w:tcBorders>
              <w:right w:val="single" w:sz="4" w:space="0" w:color="auto"/>
            </w:tcBorders>
          </w:tcPr>
          <w:p w:rsidR="00AC1353" w:rsidRPr="00B23219" w:rsidRDefault="00AC1353">
            <w:pPr>
              <w:spacing w:before="60" w:after="60" w:line="276" w:lineRule="auto"/>
              <w:jc w:val="center"/>
              <w:rPr>
                <w:rFonts w:asciiTheme="minorHAnsi" w:eastAsia="Palatino Linotype" w:hAnsiTheme="minorHAnsi" w:cstheme="minorHAnsi"/>
                <w:sz w:val="18"/>
                <w:szCs w:val="18"/>
              </w:rPr>
            </w:pPr>
          </w:p>
        </w:tc>
        <w:tc>
          <w:tcPr>
            <w:tcW w:w="672" w:type="dxa"/>
            <w:tcBorders>
              <w:left w:val="single" w:sz="4" w:space="0" w:color="auto"/>
              <w:right w:val="single" w:sz="4" w:space="0" w:color="auto"/>
            </w:tcBorders>
            <w:vAlign w:val="center"/>
          </w:tcPr>
          <w:p w:rsidR="00AC1353" w:rsidRPr="00B23219" w:rsidRDefault="00AC1353" w:rsidP="00AC1353">
            <w:pPr>
              <w:spacing w:before="60" w:after="60" w:line="276" w:lineRule="auto"/>
              <w:rPr>
                <w:rFonts w:asciiTheme="minorHAnsi" w:eastAsia="Palatino Linotype" w:hAnsiTheme="minorHAnsi" w:cstheme="minorHAnsi"/>
                <w:sz w:val="18"/>
                <w:szCs w:val="18"/>
              </w:rPr>
            </w:pPr>
            <w:r>
              <w:rPr>
                <w:rFonts w:asciiTheme="minorHAnsi" w:eastAsia="Palatino Linotype" w:hAnsiTheme="minorHAnsi" w:cstheme="minorHAnsi"/>
                <w:sz w:val="18"/>
                <w:szCs w:val="18"/>
              </w:rPr>
              <w:t>il</w:t>
            </w:r>
          </w:p>
        </w:tc>
        <w:tc>
          <w:tcPr>
            <w:tcW w:w="1879" w:type="dxa"/>
            <w:gridSpan w:val="2"/>
            <w:tcBorders>
              <w:left w:val="single" w:sz="4" w:space="0" w:color="auto"/>
              <w:right w:val="single" w:sz="4" w:space="0" w:color="auto"/>
            </w:tcBorders>
          </w:tcPr>
          <w:p w:rsidR="00AC1353" w:rsidRPr="00B23219" w:rsidRDefault="00AC1353">
            <w:pPr>
              <w:spacing w:before="60" w:after="60" w:line="276" w:lineRule="auto"/>
              <w:jc w:val="center"/>
              <w:rPr>
                <w:rFonts w:asciiTheme="minorHAnsi" w:eastAsia="Palatino Linotype" w:hAnsiTheme="minorHAnsi" w:cstheme="minorHAnsi"/>
                <w:sz w:val="18"/>
                <w:szCs w:val="18"/>
              </w:rPr>
            </w:pPr>
          </w:p>
        </w:tc>
        <w:tc>
          <w:tcPr>
            <w:tcW w:w="732" w:type="dxa"/>
            <w:tcBorders>
              <w:left w:val="single" w:sz="4" w:space="0" w:color="auto"/>
              <w:right w:val="single" w:sz="4" w:space="0" w:color="auto"/>
            </w:tcBorders>
            <w:vAlign w:val="center"/>
          </w:tcPr>
          <w:p w:rsidR="00AC1353" w:rsidRPr="00B23219" w:rsidRDefault="00AC1353" w:rsidP="00AC1353">
            <w:pPr>
              <w:spacing w:before="60" w:after="60" w:line="276" w:lineRule="auto"/>
              <w:rPr>
                <w:rFonts w:asciiTheme="minorHAnsi" w:eastAsia="Palatino Linotype" w:hAnsiTheme="minorHAnsi" w:cstheme="minorHAnsi"/>
                <w:sz w:val="18"/>
                <w:szCs w:val="18"/>
              </w:rPr>
            </w:pPr>
            <w:r>
              <w:rPr>
                <w:rFonts w:asciiTheme="minorHAnsi" w:eastAsia="Palatino Linotype" w:hAnsiTheme="minorHAnsi" w:cstheme="minorHAnsi"/>
                <w:sz w:val="18"/>
                <w:szCs w:val="18"/>
              </w:rPr>
              <w:t>c.f.</w:t>
            </w:r>
          </w:p>
        </w:tc>
        <w:tc>
          <w:tcPr>
            <w:tcW w:w="3237" w:type="dxa"/>
            <w:tcBorders>
              <w:left w:val="single" w:sz="4" w:space="0" w:color="auto"/>
            </w:tcBorders>
          </w:tcPr>
          <w:p w:rsidR="00AC1353" w:rsidRPr="00B23219" w:rsidRDefault="00AC1353">
            <w:pPr>
              <w:spacing w:before="60" w:after="60" w:line="276" w:lineRule="auto"/>
              <w:jc w:val="center"/>
              <w:rPr>
                <w:rFonts w:asciiTheme="minorHAnsi" w:eastAsia="Palatino Linotype" w:hAnsiTheme="minorHAnsi" w:cstheme="minorHAnsi"/>
                <w:sz w:val="18"/>
                <w:szCs w:val="18"/>
              </w:rPr>
            </w:pPr>
          </w:p>
        </w:tc>
      </w:tr>
      <w:tr w:rsidR="00AC1353" w:rsidRPr="00B23219" w:rsidTr="00561DF1">
        <w:trPr>
          <w:cantSplit/>
          <w:trHeight w:val="476"/>
        </w:trPr>
        <w:tc>
          <w:tcPr>
            <w:tcW w:w="1204" w:type="dxa"/>
            <w:vAlign w:val="center"/>
          </w:tcPr>
          <w:p w:rsidR="00AC1353" w:rsidRPr="00B23219" w:rsidRDefault="00AC1353" w:rsidP="00AC1353">
            <w:pPr>
              <w:spacing w:before="60" w:after="60" w:line="276" w:lineRule="auto"/>
              <w:rPr>
                <w:rFonts w:asciiTheme="minorHAnsi" w:eastAsia="Palatino Linotype" w:hAnsiTheme="minorHAnsi" w:cstheme="minorHAnsi"/>
                <w:sz w:val="18"/>
                <w:szCs w:val="18"/>
              </w:rPr>
            </w:pPr>
            <w:r>
              <w:rPr>
                <w:rFonts w:asciiTheme="minorHAnsi" w:eastAsia="Palatino Linotype" w:hAnsiTheme="minorHAnsi" w:cstheme="minorHAnsi"/>
                <w:sz w:val="18"/>
                <w:szCs w:val="18"/>
              </w:rPr>
              <w:t xml:space="preserve">residente in </w:t>
            </w:r>
          </w:p>
        </w:tc>
        <w:tc>
          <w:tcPr>
            <w:tcW w:w="8505" w:type="dxa"/>
            <w:gridSpan w:val="6"/>
          </w:tcPr>
          <w:p w:rsidR="00AC1353" w:rsidRPr="00B23219" w:rsidRDefault="00AC1353">
            <w:pPr>
              <w:spacing w:before="60" w:after="60" w:line="276" w:lineRule="auto"/>
              <w:jc w:val="center"/>
              <w:rPr>
                <w:rFonts w:asciiTheme="minorHAnsi" w:eastAsia="Palatino Linotype" w:hAnsiTheme="minorHAnsi" w:cstheme="minorHAnsi"/>
                <w:sz w:val="18"/>
                <w:szCs w:val="18"/>
              </w:rPr>
            </w:pPr>
          </w:p>
        </w:tc>
      </w:tr>
      <w:tr w:rsidR="00AC1353" w:rsidRPr="00B23219" w:rsidTr="00561DF1">
        <w:trPr>
          <w:cantSplit/>
          <w:trHeight w:val="476"/>
        </w:trPr>
        <w:tc>
          <w:tcPr>
            <w:tcW w:w="1204" w:type="dxa"/>
          </w:tcPr>
          <w:p w:rsidR="00AC1353" w:rsidRPr="00B23219" w:rsidRDefault="00AC1353" w:rsidP="00561DF1">
            <w:pPr>
              <w:spacing w:before="60" w:after="60" w:line="276" w:lineRule="auto"/>
              <w:rPr>
                <w:rFonts w:asciiTheme="minorHAnsi" w:eastAsia="Palatino Linotype" w:hAnsiTheme="minorHAnsi" w:cstheme="minorHAnsi"/>
                <w:sz w:val="18"/>
                <w:szCs w:val="18"/>
              </w:rPr>
            </w:pPr>
            <w:r>
              <w:rPr>
                <w:rFonts w:asciiTheme="minorHAnsi" w:eastAsia="Palatino Linotype" w:hAnsiTheme="minorHAnsi" w:cstheme="minorHAnsi"/>
                <w:sz w:val="18"/>
                <w:szCs w:val="18"/>
              </w:rPr>
              <w:t>in qualità di</w:t>
            </w:r>
          </w:p>
        </w:tc>
        <w:tc>
          <w:tcPr>
            <w:tcW w:w="8505" w:type="dxa"/>
            <w:gridSpan w:val="6"/>
          </w:tcPr>
          <w:p w:rsidR="00AC1353" w:rsidRPr="00B23219" w:rsidRDefault="00AC1353">
            <w:pPr>
              <w:spacing w:before="60" w:after="60" w:line="276" w:lineRule="auto"/>
              <w:jc w:val="center"/>
              <w:rPr>
                <w:rFonts w:asciiTheme="minorHAnsi" w:eastAsia="Palatino Linotype" w:hAnsiTheme="minorHAnsi" w:cstheme="minorHAnsi"/>
                <w:sz w:val="18"/>
                <w:szCs w:val="18"/>
              </w:rPr>
            </w:pPr>
          </w:p>
        </w:tc>
      </w:tr>
      <w:tr w:rsidR="00D70BCE" w:rsidRPr="00B23219" w:rsidTr="00561DF1">
        <w:trPr>
          <w:cantSplit/>
          <w:trHeight w:val="476"/>
        </w:trPr>
        <w:tc>
          <w:tcPr>
            <w:tcW w:w="1204" w:type="dxa"/>
          </w:tcPr>
          <w:p w:rsidR="00D70BCE" w:rsidRPr="00B23219" w:rsidRDefault="00B502CD" w:rsidP="00561DF1">
            <w:pPr>
              <w:spacing w:before="60" w:after="60"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dell’impresa</w:t>
            </w:r>
          </w:p>
        </w:tc>
        <w:tc>
          <w:tcPr>
            <w:tcW w:w="8505" w:type="dxa"/>
            <w:gridSpan w:val="6"/>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rsidTr="00561DF1">
        <w:trPr>
          <w:cantSplit/>
          <w:trHeight w:val="200"/>
        </w:trPr>
        <w:tc>
          <w:tcPr>
            <w:tcW w:w="1204" w:type="dxa"/>
          </w:tcPr>
          <w:p w:rsidR="00D70BCE" w:rsidRPr="00B23219" w:rsidRDefault="00B502CD" w:rsidP="00AC1353">
            <w:pPr>
              <w:spacing w:before="60" w:after="60" w:line="276" w:lineRule="auto"/>
              <w:rPr>
                <w:rFonts w:asciiTheme="minorHAnsi" w:eastAsia="Palatino Linotype" w:hAnsiTheme="minorHAnsi" w:cstheme="minorHAnsi"/>
                <w:i/>
                <w:sz w:val="16"/>
                <w:szCs w:val="16"/>
              </w:rPr>
            </w:pPr>
            <w:r w:rsidRPr="00B23219">
              <w:rPr>
                <w:rFonts w:asciiTheme="minorHAnsi" w:eastAsia="Palatino Linotype" w:hAnsiTheme="minorHAnsi" w:cstheme="minorHAnsi"/>
                <w:sz w:val="18"/>
                <w:szCs w:val="18"/>
              </w:rPr>
              <w:t>con sede in</w:t>
            </w:r>
          </w:p>
        </w:tc>
        <w:tc>
          <w:tcPr>
            <w:tcW w:w="8505" w:type="dxa"/>
            <w:gridSpan w:val="6"/>
          </w:tcPr>
          <w:p w:rsidR="00D70BCE" w:rsidRPr="00B23219" w:rsidRDefault="00D70BCE">
            <w:pPr>
              <w:spacing w:before="60" w:after="60" w:line="276" w:lineRule="auto"/>
              <w:rPr>
                <w:rFonts w:asciiTheme="minorHAnsi" w:eastAsia="Palatino Linotype" w:hAnsiTheme="minorHAnsi" w:cstheme="minorHAnsi"/>
                <w:sz w:val="20"/>
                <w:szCs w:val="20"/>
              </w:rPr>
            </w:pPr>
          </w:p>
        </w:tc>
      </w:tr>
      <w:tr w:rsidR="00D70BCE" w:rsidRPr="00B23219" w:rsidTr="00561DF1">
        <w:trPr>
          <w:cantSplit/>
        </w:trPr>
        <w:tc>
          <w:tcPr>
            <w:tcW w:w="1204" w:type="dxa"/>
          </w:tcPr>
          <w:p w:rsidR="00D70BCE" w:rsidRPr="00B23219" w:rsidRDefault="00B502CD" w:rsidP="00AC1353">
            <w:pPr>
              <w:spacing w:before="60" w:after="60"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Codice fiscale</w:t>
            </w:r>
          </w:p>
        </w:tc>
        <w:tc>
          <w:tcPr>
            <w:tcW w:w="3690" w:type="dxa"/>
            <w:gridSpan w:val="3"/>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846" w:type="dxa"/>
          </w:tcPr>
          <w:p w:rsidR="00D70BCE" w:rsidRPr="00B23219" w:rsidRDefault="00B502CD" w:rsidP="00561DF1">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P</w:t>
            </w:r>
            <w:r w:rsidR="00561DF1">
              <w:rPr>
                <w:rFonts w:asciiTheme="minorHAnsi" w:eastAsia="Palatino Linotype" w:hAnsiTheme="minorHAnsi" w:cstheme="minorHAnsi"/>
                <w:sz w:val="18"/>
                <w:szCs w:val="18"/>
              </w:rPr>
              <w:t>.</w:t>
            </w:r>
            <w:r w:rsidRPr="00B23219">
              <w:rPr>
                <w:rFonts w:asciiTheme="minorHAnsi" w:eastAsia="Palatino Linotype" w:hAnsiTheme="minorHAnsi" w:cstheme="minorHAnsi"/>
                <w:sz w:val="18"/>
                <w:szCs w:val="18"/>
              </w:rPr>
              <w:t>IVA</w:t>
            </w:r>
          </w:p>
        </w:tc>
        <w:tc>
          <w:tcPr>
            <w:tcW w:w="3969" w:type="dxa"/>
            <w:gridSpan w:val="2"/>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r w:rsidR="00D70BCE" w:rsidRPr="00B23219" w:rsidTr="00561DF1">
        <w:trPr>
          <w:cantSplit/>
        </w:trPr>
        <w:tc>
          <w:tcPr>
            <w:tcW w:w="1204" w:type="dxa"/>
          </w:tcPr>
          <w:p w:rsidR="00D70BCE" w:rsidRPr="00B23219" w:rsidRDefault="00B502CD" w:rsidP="00561DF1">
            <w:pPr>
              <w:spacing w:before="60" w:after="60"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Tel</w:t>
            </w:r>
          </w:p>
        </w:tc>
        <w:tc>
          <w:tcPr>
            <w:tcW w:w="3690" w:type="dxa"/>
            <w:gridSpan w:val="3"/>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c>
          <w:tcPr>
            <w:tcW w:w="846" w:type="dxa"/>
          </w:tcPr>
          <w:p w:rsidR="00D70BCE" w:rsidRPr="00B23219" w:rsidRDefault="00B502CD" w:rsidP="00561DF1">
            <w:pPr>
              <w:spacing w:before="60" w:after="60"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Mail</w:t>
            </w:r>
            <w:r w:rsidR="00561DF1">
              <w:rPr>
                <w:rFonts w:asciiTheme="minorHAnsi" w:eastAsia="Palatino Linotype" w:hAnsiTheme="minorHAnsi" w:cstheme="minorHAnsi"/>
                <w:sz w:val="18"/>
                <w:szCs w:val="18"/>
              </w:rPr>
              <w:t>/PEC</w:t>
            </w:r>
          </w:p>
        </w:tc>
        <w:tc>
          <w:tcPr>
            <w:tcW w:w="3969" w:type="dxa"/>
            <w:gridSpan w:val="2"/>
          </w:tcPr>
          <w:p w:rsidR="00D70BCE" w:rsidRPr="00B23219" w:rsidRDefault="00D70BCE">
            <w:pPr>
              <w:spacing w:before="60" w:after="60" w:line="276" w:lineRule="auto"/>
              <w:jc w:val="center"/>
              <w:rPr>
                <w:rFonts w:asciiTheme="minorHAnsi" w:eastAsia="Palatino Linotype" w:hAnsiTheme="minorHAnsi" w:cstheme="minorHAnsi"/>
                <w:sz w:val="18"/>
                <w:szCs w:val="18"/>
              </w:rPr>
            </w:pPr>
          </w:p>
        </w:tc>
      </w:tr>
    </w:tbl>
    <w:p w:rsidR="00D70BCE" w:rsidRDefault="00D70BCE">
      <w:pPr>
        <w:spacing w:line="276" w:lineRule="auto"/>
        <w:jc w:val="both"/>
        <w:rPr>
          <w:rFonts w:asciiTheme="minorHAnsi" w:eastAsia="Palatino Linotype" w:hAnsiTheme="minorHAnsi" w:cstheme="minorHAnsi"/>
          <w:i/>
          <w:sz w:val="16"/>
          <w:szCs w:val="16"/>
        </w:rPr>
      </w:pPr>
    </w:p>
    <w:p w:rsidR="007B30F4" w:rsidRPr="00B23219" w:rsidRDefault="007B30F4" w:rsidP="007B30F4">
      <w:pPr>
        <w:tabs>
          <w:tab w:val="left" w:pos="1068"/>
        </w:tabs>
        <w:spacing w:before="120" w:after="120" w:line="276" w:lineRule="auto"/>
        <w:ind w:left="284" w:hanging="284"/>
        <w:jc w:val="center"/>
        <w:rPr>
          <w:rFonts w:asciiTheme="minorHAnsi" w:eastAsia="Palatino Linotype" w:hAnsiTheme="minorHAnsi" w:cstheme="minorHAnsi"/>
          <w:b/>
          <w:sz w:val="20"/>
          <w:szCs w:val="20"/>
        </w:rPr>
      </w:pPr>
      <w:r w:rsidRPr="00B23219">
        <w:rPr>
          <w:rFonts w:asciiTheme="minorHAnsi" w:eastAsia="Palatino Linotype" w:hAnsiTheme="minorHAnsi" w:cstheme="minorHAnsi"/>
          <w:b/>
          <w:sz w:val="20"/>
          <w:szCs w:val="20"/>
        </w:rPr>
        <w:t>SOTTO FORMA DI</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0"/>
        <w:gridCol w:w="3042"/>
        <w:gridCol w:w="426"/>
        <w:gridCol w:w="5736"/>
      </w:tblGrid>
      <w:tr w:rsidR="007B30F4" w:rsidRPr="00B23219" w:rsidTr="00EF6ED9">
        <w:trPr>
          <w:cantSplit/>
        </w:trPr>
        <w:tc>
          <w:tcPr>
            <w:tcW w:w="430" w:type="dxa"/>
          </w:tcPr>
          <w:p w:rsidR="007B30F4" w:rsidRPr="00B23219" w:rsidRDefault="007B30F4" w:rsidP="00EF6ED9">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9204" w:type="dxa"/>
            <w:gridSpan w:val="3"/>
          </w:tcPr>
          <w:p w:rsidR="007B30F4" w:rsidRPr="00B23219" w:rsidRDefault="007B30F4" w:rsidP="00EF6ED9">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operatore singolo</w:t>
            </w:r>
          </w:p>
        </w:tc>
      </w:tr>
      <w:tr w:rsidR="007B30F4" w:rsidRPr="00B23219" w:rsidTr="00EF6ED9">
        <w:trPr>
          <w:cantSplit/>
        </w:trPr>
        <w:tc>
          <w:tcPr>
            <w:tcW w:w="430" w:type="dxa"/>
            <w:vAlign w:val="center"/>
          </w:tcPr>
          <w:p w:rsidR="007B30F4" w:rsidRPr="00B23219" w:rsidRDefault="007B30F4" w:rsidP="00EF6ED9">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vAlign w:val="center"/>
          </w:tcPr>
          <w:p w:rsidR="007B30F4" w:rsidRPr="00B23219" w:rsidRDefault="007B30F4" w:rsidP="00EF6ED9">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mandatario, capogruppo di</w:t>
            </w:r>
          </w:p>
        </w:tc>
        <w:tc>
          <w:tcPr>
            <w:tcW w:w="426" w:type="dxa"/>
            <w:vMerge w:val="restart"/>
            <w:vAlign w:val="center"/>
          </w:tcPr>
          <w:p w:rsidR="007B30F4" w:rsidRPr="00B23219" w:rsidRDefault="007B30F4" w:rsidP="00EF6ED9">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w:t>
            </w:r>
          </w:p>
        </w:tc>
        <w:tc>
          <w:tcPr>
            <w:tcW w:w="5736" w:type="dxa"/>
            <w:vMerge w:val="restart"/>
            <w:vAlign w:val="center"/>
          </w:tcPr>
          <w:p w:rsidR="007B30F4" w:rsidRPr="00B23219" w:rsidRDefault="007B30F4" w:rsidP="00EF6ED9">
            <w:pPr>
              <w:spacing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raggruppamento temporaneo o consorzio ordinario di cui all’art. 68, del D.lgs. 36/2023;</w:t>
            </w:r>
          </w:p>
        </w:tc>
      </w:tr>
      <w:tr w:rsidR="007B30F4" w:rsidRPr="00B23219" w:rsidTr="00EF6ED9">
        <w:trPr>
          <w:cantSplit/>
        </w:trPr>
        <w:tc>
          <w:tcPr>
            <w:tcW w:w="430" w:type="dxa"/>
            <w:vAlign w:val="center"/>
          </w:tcPr>
          <w:p w:rsidR="007B30F4" w:rsidRPr="00B23219" w:rsidRDefault="007B30F4" w:rsidP="00EF6ED9">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vAlign w:val="center"/>
          </w:tcPr>
          <w:p w:rsidR="007B30F4" w:rsidRPr="00B23219" w:rsidRDefault="007B30F4" w:rsidP="00EF6ED9">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mandante in</w:t>
            </w:r>
          </w:p>
        </w:tc>
        <w:tc>
          <w:tcPr>
            <w:tcW w:w="426" w:type="dxa"/>
            <w:vMerge/>
            <w:vAlign w:val="center"/>
          </w:tcPr>
          <w:p w:rsidR="007B30F4" w:rsidRPr="00B23219" w:rsidRDefault="007B30F4" w:rsidP="00EF6ED9">
            <w:pPr>
              <w:pBdr>
                <w:top w:val="nil"/>
                <w:left w:val="nil"/>
                <w:bottom w:val="nil"/>
                <w:right w:val="nil"/>
                <w:between w:val="nil"/>
              </w:pBdr>
              <w:spacing w:line="276" w:lineRule="auto"/>
              <w:rPr>
                <w:rFonts w:asciiTheme="minorHAnsi" w:eastAsia="Palatino Linotype" w:hAnsiTheme="minorHAnsi" w:cstheme="minorHAnsi"/>
                <w:sz w:val="20"/>
                <w:szCs w:val="20"/>
              </w:rPr>
            </w:pPr>
          </w:p>
        </w:tc>
        <w:tc>
          <w:tcPr>
            <w:tcW w:w="5736" w:type="dxa"/>
            <w:vMerge/>
            <w:vAlign w:val="center"/>
          </w:tcPr>
          <w:p w:rsidR="007B30F4" w:rsidRPr="00B23219" w:rsidRDefault="007B30F4" w:rsidP="00EF6ED9">
            <w:pPr>
              <w:pBdr>
                <w:top w:val="nil"/>
                <w:left w:val="nil"/>
                <w:bottom w:val="nil"/>
                <w:right w:val="nil"/>
                <w:between w:val="nil"/>
              </w:pBdr>
              <w:spacing w:line="276" w:lineRule="auto"/>
              <w:rPr>
                <w:rFonts w:asciiTheme="minorHAnsi" w:eastAsia="Palatino Linotype" w:hAnsiTheme="minorHAnsi" w:cstheme="minorHAnsi"/>
                <w:sz w:val="20"/>
                <w:szCs w:val="20"/>
              </w:rPr>
            </w:pPr>
          </w:p>
        </w:tc>
      </w:tr>
      <w:tr w:rsidR="007B30F4" w:rsidRPr="00B23219" w:rsidTr="00EF6ED9">
        <w:trPr>
          <w:cantSplit/>
        </w:trPr>
        <w:tc>
          <w:tcPr>
            <w:tcW w:w="430" w:type="dxa"/>
          </w:tcPr>
          <w:p w:rsidR="007B30F4" w:rsidRPr="00B23219" w:rsidRDefault="007B30F4" w:rsidP="00EF6ED9">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sz w:val="22"/>
                <w:szCs w:val="22"/>
              </w:rPr>
              <w:t>☐</w:t>
            </w:r>
          </w:p>
        </w:tc>
        <w:tc>
          <w:tcPr>
            <w:tcW w:w="3042" w:type="dxa"/>
          </w:tcPr>
          <w:p w:rsidR="007B30F4" w:rsidRPr="00B23219" w:rsidRDefault="007B30F4" w:rsidP="00EF6ED9">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organo comune/mandatario di</w:t>
            </w:r>
          </w:p>
        </w:tc>
        <w:tc>
          <w:tcPr>
            <w:tcW w:w="426" w:type="dxa"/>
            <w:vMerge w:val="restart"/>
            <w:vAlign w:val="center"/>
          </w:tcPr>
          <w:p w:rsidR="007B30F4" w:rsidRPr="00B23219" w:rsidRDefault="007B30F4" w:rsidP="00EF6ED9">
            <w:pPr>
              <w:spacing w:before="60" w:after="60" w:line="276" w:lineRule="auto"/>
              <w:jc w:val="center"/>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w:t>
            </w:r>
          </w:p>
        </w:tc>
        <w:tc>
          <w:tcPr>
            <w:tcW w:w="5736" w:type="dxa"/>
            <w:vMerge w:val="restart"/>
            <w:vAlign w:val="center"/>
          </w:tcPr>
          <w:p w:rsidR="007B30F4" w:rsidRPr="00B23219" w:rsidRDefault="007B30F4" w:rsidP="00EF6ED9">
            <w:pPr>
              <w:spacing w:line="276" w:lineRule="auto"/>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 xml:space="preserve">rete di imprese (in contratto di rete) di cui all’art. 65, comma 2, lettera g), D.lgs. 36/2023; </w:t>
            </w:r>
          </w:p>
        </w:tc>
      </w:tr>
      <w:tr w:rsidR="007B30F4" w:rsidRPr="00B23219" w:rsidTr="00EF6ED9">
        <w:trPr>
          <w:cantSplit/>
        </w:trPr>
        <w:tc>
          <w:tcPr>
            <w:tcW w:w="430" w:type="dxa"/>
          </w:tcPr>
          <w:p w:rsidR="007B30F4" w:rsidRPr="00B23219" w:rsidRDefault="007B30F4" w:rsidP="00EF6ED9">
            <w:pPr>
              <w:spacing w:before="60" w:after="60" w:line="276" w:lineRule="auto"/>
              <w:jc w:val="center"/>
              <w:rPr>
                <w:rFonts w:asciiTheme="minorHAnsi" w:eastAsia="Palatino Linotype" w:hAnsiTheme="minorHAnsi" w:cstheme="minorHAnsi"/>
              </w:rPr>
            </w:pPr>
            <w:r w:rsidRPr="00B23219">
              <w:rPr>
                <w:rFonts w:ascii="MS Gothic" w:eastAsia="MS Gothic" w:hAnsi="MS Gothic" w:cs="MS Gothic" w:hint="eastAsia"/>
              </w:rPr>
              <w:t>☐</w:t>
            </w:r>
          </w:p>
        </w:tc>
        <w:tc>
          <w:tcPr>
            <w:tcW w:w="3042" w:type="dxa"/>
          </w:tcPr>
          <w:p w:rsidR="007B30F4" w:rsidRPr="00B23219" w:rsidRDefault="007B30F4" w:rsidP="00EF6ED9">
            <w:pPr>
              <w:spacing w:before="60" w:after="60" w:line="276" w:lineRule="auto"/>
              <w:ind w:left="110" w:hanging="110"/>
              <w:rPr>
                <w:rFonts w:asciiTheme="minorHAnsi" w:eastAsia="Palatino Linotype" w:hAnsiTheme="minorHAnsi" w:cstheme="minorHAnsi"/>
                <w:sz w:val="18"/>
                <w:szCs w:val="18"/>
              </w:rPr>
            </w:pPr>
            <w:r w:rsidRPr="00B23219">
              <w:rPr>
                <w:rFonts w:asciiTheme="minorHAnsi" w:eastAsia="Palatino Linotype" w:hAnsiTheme="minorHAnsi" w:cstheme="minorHAnsi"/>
                <w:sz w:val="18"/>
                <w:szCs w:val="18"/>
              </w:rPr>
              <w:t>impresa in rete/mandante in</w:t>
            </w:r>
          </w:p>
        </w:tc>
        <w:tc>
          <w:tcPr>
            <w:tcW w:w="426" w:type="dxa"/>
            <w:vMerge/>
            <w:vAlign w:val="center"/>
          </w:tcPr>
          <w:p w:rsidR="007B30F4" w:rsidRPr="00B23219" w:rsidRDefault="007B30F4" w:rsidP="00EF6ED9">
            <w:pPr>
              <w:pBdr>
                <w:top w:val="nil"/>
                <w:left w:val="nil"/>
                <w:bottom w:val="nil"/>
                <w:right w:val="nil"/>
                <w:between w:val="nil"/>
              </w:pBdr>
              <w:spacing w:line="276" w:lineRule="auto"/>
              <w:rPr>
                <w:rFonts w:asciiTheme="minorHAnsi" w:eastAsia="Palatino Linotype" w:hAnsiTheme="minorHAnsi" w:cstheme="minorHAnsi"/>
                <w:sz w:val="20"/>
                <w:szCs w:val="20"/>
              </w:rPr>
            </w:pPr>
          </w:p>
        </w:tc>
        <w:tc>
          <w:tcPr>
            <w:tcW w:w="5736" w:type="dxa"/>
            <w:vMerge/>
            <w:vAlign w:val="center"/>
          </w:tcPr>
          <w:p w:rsidR="007B30F4" w:rsidRPr="00B23219" w:rsidRDefault="007B30F4" w:rsidP="00EF6ED9">
            <w:pPr>
              <w:pBdr>
                <w:top w:val="nil"/>
                <w:left w:val="nil"/>
                <w:bottom w:val="nil"/>
                <w:right w:val="nil"/>
                <w:between w:val="nil"/>
              </w:pBdr>
              <w:spacing w:line="276" w:lineRule="auto"/>
              <w:rPr>
                <w:rFonts w:asciiTheme="minorHAnsi" w:eastAsia="Palatino Linotype" w:hAnsiTheme="minorHAnsi" w:cstheme="minorHAnsi"/>
                <w:sz w:val="20"/>
                <w:szCs w:val="20"/>
              </w:rPr>
            </w:pPr>
          </w:p>
        </w:tc>
      </w:tr>
    </w:tbl>
    <w:p w:rsidR="007B30F4" w:rsidRPr="00B23219" w:rsidRDefault="007B30F4" w:rsidP="007B30F4">
      <w:pPr>
        <w:tabs>
          <w:tab w:val="left" w:pos="1068"/>
        </w:tabs>
        <w:spacing w:before="120" w:after="120" w:line="276" w:lineRule="auto"/>
        <w:ind w:left="284" w:hanging="284"/>
        <w:jc w:val="center"/>
        <w:rPr>
          <w:rFonts w:asciiTheme="minorHAnsi" w:eastAsia="Palatino Linotype" w:hAnsiTheme="minorHAnsi" w:cstheme="minorHAnsi"/>
          <w:b/>
          <w:sz w:val="8"/>
          <w:szCs w:val="8"/>
        </w:rPr>
      </w:pPr>
    </w:p>
    <w:p w:rsidR="007B30F4" w:rsidRPr="00B23219" w:rsidRDefault="007B30F4" w:rsidP="007B30F4">
      <w:pPr>
        <w:spacing w:before="60"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TENUTO CONTO che, ai sensi dell’art. 52 del </w:t>
      </w:r>
      <w:r>
        <w:rPr>
          <w:rFonts w:asciiTheme="minorHAnsi" w:eastAsia="Palatino Linotype" w:hAnsiTheme="minorHAnsi" w:cstheme="minorHAnsi"/>
          <w:sz w:val="20"/>
          <w:szCs w:val="20"/>
        </w:rPr>
        <w:t>D</w:t>
      </w:r>
      <w:r w:rsidRPr="00B23219">
        <w:rPr>
          <w:rFonts w:asciiTheme="minorHAnsi" w:eastAsia="Palatino Linotype" w:hAnsiTheme="minorHAnsi" w:cstheme="minorHAnsi"/>
          <w:sz w:val="20"/>
          <w:szCs w:val="20"/>
        </w:rPr>
        <w:t>.</w:t>
      </w:r>
      <w:r>
        <w:rPr>
          <w:rFonts w:asciiTheme="minorHAnsi" w:eastAsia="Palatino Linotype" w:hAnsiTheme="minorHAnsi" w:cstheme="minorHAnsi"/>
          <w:sz w:val="20"/>
          <w:szCs w:val="20"/>
        </w:rPr>
        <w:t>L</w:t>
      </w:r>
      <w:r w:rsidRPr="00B23219">
        <w:rPr>
          <w:rFonts w:asciiTheme="minorHAnsi" w:eastAsia="Palatino Linotype" w:hAnsiTheme="minorHAnsi" w:cstheme="minorHAnsi"/>
          <w:sz w:val="20"/>
          <w:szCs w:val="20"/>
        </w:rPr>
        <w:t>gs. 36/2023:</w:t>
      </w:r>
    </w:p>
    <w:p w:rsidR="007B30F4" w:rsidRPr="00B23219" w:rsidRDefault="007B30F4" w:rsidP="007B30F4">
      <w:pPr>
        <w:numPr>
          <w:ilvl w:val="0"/>
          <w:numId w:val="1"/>
        </w:numPr>
        <w:spacing w:before="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 xml:space="preserve">nelle </w:t>
      </w:r>
      <w:hyperlink r:id="rId9">
        <w:r w:rsidRPr="00B23219">
          <w:rPr>
            <w:rFonts w:asciiTheme="minorHAnsi" w:eastAsia="Palatino Linotype" w:hAnsiTheme="minorHAnsi" w:cstheme="minorHAnsi"/>
            <w:sz w:val="20"/>
            <w:szCs w:val="20"/>
          </w:rPr>
          <w:t>procedure di affidamento di cui all’articolo 50, comma 1, lettere a) e b),</w:t>
        </w:r>
      </w:hyperlink>
      <w:r w:rsidRPr="00B23219">
        <w:rPr>
          <w:rFonts w:asciiTheme="minorHAnsi" w:eastAsia="Palatino Linotype" w:hAnsiTheme="minorHAnsi" w:cstheme="minorHAnsi"/>
          <w:sz w:val="20"/>
          <w:szCs w:val="20"/>
        </w:rPr>
        <w:t xml:space="preserve"> di importo inferiore a 40.000 euro, gli operatori economici attestano con dichiarazione sostitutiva di atto di notorietà il possesso dei requisiti di partecipazione e di qualificazione richiesti e che la stazione appaltante verifica le dichiarazioni, anche previo sorteggio di un campione individuato con modalità predeterminate ogni anno;</w:t>
      </w:r>
    </w:p>
    <w:p w:rsidR="007B30F4" w:rsidRPr="00B23219" w:rsidRDefault="007B30F4" w:rsidP="007B30F4">
      <w:pPr>
        <w:numPr>
          <w:ilvl w:val="0"/>
          <w:numId w:val="1"/>
        </w:numPr>
        <w:spacing w:after="60" w:line="276" w:lineRule="auto"/>
        <w:jc w:val="both"/>
        <w:rPr>
          <w:rFonts w:asciiTheme="minorHAnsi" w:eastAsia="Palatino Linotype" w:hAnsiTheme="minorHAnsi" w:cstheme="minorHAnsi"/>
          <w:sz w:val="20"/>
          <w:szCs w:val="20"/>
        </w:rPr>
      </w:pPr>
      <w:r w:rsidRPr="00B23219">
        <w:rPr>
          <w:rFonts w:asciiTheme="minorHAnsi" w:eastAsia="Palatino Linotype" w:hAnsiTheme="minorHAnsi" w:cstheme="minorHAnsi"/>
          <w:sz w:val="20"/>
          <w:szCs w:val="20"/>
        </w:rPr>
        <w:t>quando, in conseguenza della verifica, non sia confermato il possesso dei requisiti generali o speciali dichiarati, la stazione appaltante procede alla risoluzione del contratto, all’escussione della eventuale garanzia definitiva, alla comunicazione all’ANAC e alla sospensione dell’operatore economico dalla partecipazione alle procedure di affidamento indette dalla medesima stazione appaltante per un periodo da uno a dodici mesi decorrenti dall’adozione del provvedimento.</w:t>
      </w:r>
    </w:p>
    <w:p w:rsidR="007B30F4" w:rsidRDefault="007B30F4" w:rsidP="007B30F4">
      <w:pPr>
        <w:spacing w:before="60" w:after="60" w:line="276" w:lineRule="auto"/>
        <w:jc w:val="both"/>
        <w:rPr>
          <w:rFonts w:asciiTheme="minorHAnsi" w:eastAsia="Palatino Linotype" w:hAnsiTheme="minorHAnsi" w:cstheme="minorHAnsi"/>
          <w:sz w:val="20"/>
          <w:szCs w:val="20"/>
        </w:rPr>
      </w:pPr>
    </w:p>
    <w:p w:rsidR="007B30F4" w:rsidRPr="00B23219" w:rsidRDefault="007B30F4" w:rsidP="007B30F4">
      <w:pPr>
        <w:spacing w:before="60" w:after="60" w:line="276" w:lineRule="auto"/>
        <w:jc w:val="both"/>
        <w:rPr>
          <w:rFonts w:asciiTheme="minorHAnsi" w:eastAsia="Palatino Linotype" w:hAnsiTheme="minorHAnsi" w:cstheme="minorHAnsi"/>
          <w:b/>
          <w:sz w:val="22"/>
          <w:szCs w:val="22"/>
        </w:rPr>
      </w:pPr>
      <w:r>
        <w:rPr>
          <w:rFonts w:asciiTheme="minorHAnsi" w:eastAsia="Palatino Linotype" w:hAnsiTheme="minorHAnsi" w:cstheme="minorHAnsi"/>
          <w:sz w:val="20"/>
          <w:szCs w:val="20"/>
        </w:rPr>
        <w:t>C</w:t>
      </w:r>
      <w:r w:rsidRPr="00B23219">
        <w:rPr>
          <w:rFonts w:asciiTheme="minorHAnsi" w:eastAsia="Palatino Linotype" w:hAnsiTheme="minorHAnsi" w:cstheme="minorHAnsi"/>
          <w:sz w:val="20"/>
          <w:szCs w:val="20"/>
        </w:rPr>
        <w:t>on riferimento alle prestazioni indicate in oggetto, ai sensi d</w:t>
      </w:r>
      <w:r>
        <w:rPr>
          <w:rFonts w:asciiTheme="minorHAnsi" w:eastAsia="Palatino Linotype" w:hAnsiTheme="minorHAnsi" w:cstheme="minorHAnsi"/>
          <w:sz w:val="20"/>
          <w:szCs w:val="20"/>
        </w:rPr>
        <w:t>egli artt. 46, 47, 75 e 76 del D</w:t>
      </w:r>
      <w:r w:rsidRPr="00B23219">
        <w:rPr>
          <w:rFonts w:asciiTheme="minorHAnsi" w:eastAsia="Palatino Linotype" w:hAnsiTheme="minorHAnsi" w:cstheme="minorHAnsi"/>
          <w:sz w:val="20"/>
          <w:szCs w:val="20"/>
        </w:rPr>
        <w:t xml:space="preserve">.P.R. 28.12.2000, </w:t>
      </w:r>
      <w:r>
        <w:rPr>
          <w:rFonts w:asciiTheme="minorHAnsi" w:eastAsia="Palatino Linotype" w:hAnsiTheme="minorHAnsi" w:cstheme="minorHAnsi"/>
          <w:sz w:val="20"/>
          <w:szCs w:val="20"/>
        </w:rPr>
        <w:t>n</w:t>
      </w:r>
      <w:r w:rsidRPr="00B23219">
        <w:rPr>
          <w:rFonts w:asciiTheme="minorHAnsi" w:eastAsia="Palatino Linotype" w:hAnsiTheme="minorHAnsi" w:cstheme="minorHAnsi"/>
          <w:sz w:val="20"/>
          <w:szCs w:val="20"/>
        </w:rPr>
        <w:t>. 445 e ss.mm.ii., consapevole della responsabilità e delle conseguenze civili, amministrative e penali previste in caso di rilascio di dichiarazioni mendaci e/o formazione di atti falsi e/o uso degli stessi,</w:t>
      </w:r>
    </w:p>
    <w:p w:rsidR="007B30F4" w:rsidRDefault="007B30F4" w:rsidP="00AC1353">
      <w:pPr>
        <w:pStyle w:val="Nessunaspaziatura"/>
        <w:jc w:val="both"/>
        <w:rPr>
          <w:rFonts w:asciiTheme="minorHAnsi" w:hAnsiTheme="minorHAnsi"/>
          <w:sz w:val="22"/>
          <w:szCs w:val="22"/>
        </w:rPr>
      </w:pPr>
    </w:p>
    <w:p w:rsidR="007B30F4" w:rsidRDefault="007B30F4" w:rsidP="00AC1353">
      <w:pPr>
        <w:pStyle w:val="Nessunaspaziatura"/>
        <w:jc w:val="both"/>
        <w:rPr>
          <w:rFonts w:asciiTheme="minorHAnsi" w:hAnsiTheme="minorHAnsi"/>
          <w:sz w:val="22"/>
          <w:szCs w:val="22"/>
        </w:rPr>
      </w:pPr>
    </w:p>
    <w:p w:rsidR="007B30F4" w:rsidRPr="0057390B" w:rsidRDefault="007B30F4" w:rsidP="00AC1353">
      <w:pPr>
        <w:pStyle w:val="Nessunaspaziatura"/>
        <w:jc w:val="both"/>
        <w:rPr>
          <w:rFonts w:asciiTheme="minorHAnsi" w:hAnsiTheme="minorHAnsi"/>
          <w:sz w:val="22"/>
          <w:szCs w:val="22"/>
        </w:rPr>
      </w:pPr>
    </w:p>
    <w:p w:rsidR="00AC1353" w:rsidRDefault="00AC1353">
      <w:pPr>
        <w:spacing w:line="276" w:lineRule="auto"/>
        <w:jc w:val="both"/>
        <w:rPr>
          <w:rFonts w:asciiTheme="minorHAnsi" w:eastAsia="Palatino Linotype" w:hAnsiTheme="minorHAnsi" w:cstheme="minorHAnsi"/>
          <w:i/>
          <w:sz w:val="16"/>
          <w:szCs w:val="16"/>
        </w:rPr>
      </w:pPr>
    </w:p>
    <w:tbl>
      <w:tblPr>
        <w:tblStyle w:val="a8"/>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D70BCE" w:rsidRPr="00B23219">
        <w:tc>
          <w:tcPr>
            <w:tcW w:w="9639"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w:t>
            </w:r>
          </w:p>
          <w:p w:rsidR="00D70BCE" w:rsidRPr="00B23219" w:rsidRDefault="00B502CD">
            <w:pPr>
              <w:spacing w:line="276" w:lineRule="auto"/>
              <w:ind w:left="141"/>
              <w:jc w:val="center"/>
              <w:rPr>
                <w:rFonts w:asciiTheme="minorHAnsi" w:eastAsia="Palatino Linotype" w:hAnsiTheme="minorHAnsi" w:cstheme="minorHAnsi"/>
                <w:b/>
              </w:rPr>
            </w:pPr>
            <w:r w:rsidRPr="00B23219">
              <w:rPr>
                <w:rFonts w:asciiTheme="minorHAnsi" w:eastAsia="Palatino Linotype" w:hAnsiTheme="minorHAnsi" w:cstheme="minorHAnsi"/>
                <w:b/>
                <w:sz w:val="38"/>
                <w:szCs w:val="38"/>
              </w:rPr>
              <w:t xml:space="preserve">Requisiti di ordine generale e cause di esclusione automatica </w:t>
            </w:r>
          </w:p>
          <w:p w:rsidR="00D70BCE" w:rsidRPr="00B23219" w:rsidRDefault="00B502CD" w:rsidP="00DC5A8B">
            <w:pPr>
              <w:spacing w:line="276" w:lineRule="auto"/>
              <w:ind w:left="141"/>
              <w:jc w:val="center"/>
              <w:rPr>
                <w:rFonts w:asciiTheme="minorHAnsi" w:eastAsia="Palatino Linotype" w:hAnsiTheme="minorHAnsi" w:cstheme="minorHAnsi"/>
                <w:sz w:val="38"/>
                <w:szCs w:val="38"/>
                <w:u w:val="single"/>
              </w:rPr>
            </w:pPr>
            <w:r w:rsidRPr="00B23219">
              <w:rPr>
                <w:rFonts w:asciiTheme="minorHAnsi" w:eastAsia="Palatino Linotype" w:hAnsiTheme="minorHAnsi" w:cstheme="minorHAnsi"/>
                <w:i/>
                <w:sz w:val="14"/>
                <w:szCs w:val="14"/>
              </w:rPr>
              <w:t xml:space="preserve">(articolo 94  </w:t>
            </w:r>
            <w:r w:rsidR="00DC5A8B">
              <w:rPr>
                <w:rFonts w:asciiTheme="minorHAnsi" w:eastAsia="Palatino Linotype" w:hAnsiTheme="minorHAnsi" w:cstheme="minorHAnsi"/>
                <w:i/>
                <w:sz w:val="14"/>
                <w:szCs w:val="14"/>
              </w:rPr>
              <w:t>D</w:t>
            </w:r>
            <w:r w:rsidRPr="00B23219">
              <w:rPr>
                <w:rFonts w:asciiTheme="minorHAnsi" w:eastAsia="Palatino Linotype" w:hAnsiTheme="minorHAnsi" w:cstheme="minorHAnsi"/>
                <w:i/>
                <w:sz w:val="14"/>
                <w:szCs w:val="14"/>
              </w:rPr>
              <w:t>.</w:t>
            </w:r>
            <w:r w:rsidR="00DC5A8B">
              <w:rPr>
                <w:rFonts w:asciiTheme="minorHAnsi" w:eastAsia="Palatino Linotype" w:hAnsiTheme="minorHAnsi" w:cstheme="minorHAnsi"/>
                <w:i/>
                <w:sz w:val="14"/>
                <w:szCs w:val="14"/>
              </w:rPr>
              <w:t>L</w:t>
            </w:r>
            <w:r w:rsidRPr="00B23219">
              <w:rPr>
                <w:rFonts w:asciiTheme="minorHAnsi" w:eastAsia="Palatino Linotype" w:hAnsiTheme="minorHAnsi" w:cstheme="minorHAnsi"/>
                <w:i/>
                <w:sz w:val="14"/>
                <w:szCs w:val="14"/>
              </w:rPr>
              <w:t>lgs. 36/2023)</w:t>
            </w:r>
          </w:p>
        </w:tc>
      </w:tr>
    </w:tbl>
    <w:p w:rsidR="00D70BCE" w:rsidRPr="00B23219" w:rsidRDefault="00D70BCE">
      <w:pPr>
        <w:spacing w:line="276" w:lineRule="auto"/>
        <w:rPr>
          <w:rFonts w:asciiTheme="minorHAnsi" w:eastAsia="Palatino Linotype" w:hAnsiTheme="minorHAnsi" w:cstheme="minorHAnsi"/>
          <w:b/>
        </w:rPr>
      </w:pPr>
    </w:p>
    <w:p w:rsidR="00D70BCE" w:rsidRPr="00A94829" w:rsidRDefault="00B502CD">
      <w:pPr>
        <w:spacing w:line="276" w:lineRule="auto"/>
        <w:rPr>
          <w:rFonts w:asciiTheme="minorHAnsi" w:eastAsia="Palatino Linotype" w:hAnsiTheme="minorHAnsi" w:cstheme="minorHAnsi"/>
          <w:sz w:val="22"/>
          <w:szCs w:val="22"/>
        </w:rPr>
      </w:pPr>
      <w:r w:rsidRPr="00A94829">
        <w:rPr>
          <w:rFonts w:asciiTheme="minorHAnsi" w:eastAsia="Palatino Linotype" w:hAnsiTheme="minorHAnsi" w:cstheme="minorHAnsi"/>
          <w:sz w:val="22"/>
          <w:szCs w:val="22"/>
        </w:rPr>
        <w:t xml:space="preserve">In ordine ai requisiti di cui all'art. 94 del </w:t>
      </w:r>
      <w:r w:rsidR="00DC5A8B" w:rsidRPr="00A94829">
        <w:rPr>
          <w:rFonts w:asciiTheme="minorHAnsi" w:eastAsia="Palatino Linotype" w:hAnsiTheme="minorHAnsi" w:cstheme="minorHAnsi"/>
          <w:sz w:val="22"/>
          <w:szCs w:val="22"/>
        </w:rPr>
        <w:t>D</w:t>
      </w:r>
      <w:r w:rsidRPr="00A94829">
        <w:rPr>
          <w:rFonts w:asciiTheme="minorHAnsi" w:eastAsia="Palatino Linotype" w:hAnsiTheme="minorHAnsi" w:cstheme="minorHAnsi"/>
          <w:sz w:val="22"/>
          <w:szCs w:val="22"/>
        </w:rPr>
        <w:t>.</w:t>
      </w:r>
      <w:r w:rsidR="00DC5A8B" w:rsidRPr="00A94829">
        <w:rPr>
          <w:rFonts w:asciiTheme="minorHAnsi" w:eastAsia="Palatino Linotype" w:hAnsiTheme="minorHAnsi" w:cstheme="minorHAnsi"/>
          <w:sz w:val="22"/>
          <w:szCs w:val="22"/>
        </w:rPr>
        <w:t>L</w:t>
      </w:r>
      <w:r w:rsidRPr="00A94829">
        <w:rPr>
          <w:rFonts w:asciiTheme="minorHAnsi" w:eastAsia="Palatino Linotype" w:hAnsiTheme="minorHAnsi" w:cstheme="minorHAnsi"/>
          <w:sz w:val="22"/>
          <w:szCs w:val="22"/>
        </w:rPr>
        <w:t xml:space="preserve">gs. 36/2023, </w:t>
      </w:r>
    </w:p>
    <w:p w:rsidR="00D70BCE" w:rsidRPr="00A94829" w:rsidRDefault="00B502CD">
      <w:pPr>
        <w:spacing w:line="276" w:lineRule="auto"/>
        <w:ind w:left="284"/>
        <w:jc w:val="center"/>
        <w:rPr>
          <w:rFonts w:asciiTheme="minorHAnsi" w:eastAsia="Palatino Linotype" w:hAnsiTheme="minorHAnsi" w:cstheme="minorHAnsi"/>
          <w:sz w:val="22"/>
          <w:szCs w:val="22"/>
        </w:rPr>
      </w:pPr>
      <w:r w:rsidRPr="00A94829">
        <w:rPr>
          <w:rFonts w:asciiTheme="minorHAnsi" w:eastAsia="Palatino Linotype" w:hAnsiTheme="minorHAnsi" w:cstheme="minorHAnsi"/>
          <w:b/>
          <w:sz w:val="22"/>
          <w:szCs w:val="22"/>
        </w:rPr>
        <w:t>DICHIARA</w:t>
      </w:r>
    </w:p>
    <w:p w:rsidR="00D70BCE" w:rsidRPr="00A94829" w:rsidRDefault="00B502CD">
      <w:pPr>
        <w:widowControl w:val="0"/>
        <w:spacing w:line="276" w:lineRule="auto"/>
        <w:jc w:val="both"/>
        <w:rPr>
          <w:rFonts w:asciiTheme="minorHAnsi" w:eastAsia="Palatino Linotype" w:hAnsiTheme="minorHAnsi" w:cstheme="minorHAnsi"/>
          <w:sz w:val="22"/>
          <w:szCs w:val="22"/>
        </w:rPr>
      </w:pPr>
      <w:r w:rsidRPr="00A94829">
        <w:rPr>
          <w:rFonts w:ascii="MS Gothic" w:eastAsia="MS Gothic" w:hAnsi="MS Gothic" w:cs="MS Gothic" w:hint="eastAsia"/>
          <w:sz w:val="22"/>
          <w:szCs w:val="22"/>
        </w:rPr>
        <w:t>☐</w:t>
      </w:r>
      <w:r w:rsidRPr="00A94829">
        <w:rPr>
          <w:rFonts w:asciiTheme="minorHAnsi" w:eastAsia="Palatino Linotype" w:hAnsiTheme="minorHAnsi" w:cstheme="minorHAnsi"/>
          <w:sz w:val="22"/>
          <w:szCs w:val="22"/>
        </w:rPr>
        <w:t xml:space="preserve"> che, con riferimento al sottoscritto dichiarante, ai soggetti indicati</w:t>
      </w:r>
      <w:r w:rsidR="00DC5A8B" w:rsidRPr="00A94829">
        <w:rPr>
          <w:rFonts w:asciiTheme="minorHAnsi" w:eastAsia="Palatino Linotype" w:hAnsiTheme="minorHAnsi" w:cstheme="minorHAnsi"/>
          <w:sz w:val="22"/>
          <w:szCs w:val="22"/>
        </w:rPr>
        <w:t xml:space="preserve"> al comma 3 dell’art. 94 del D.</w:t>
      </w:r>
      <w:r w:rsidRPr="00A94829">
        <w:rPr>
          <w:rFonts w:asciiTheme="minorHAnsi" w:eastAsia="Palatino Linotype" w:hAnsiTheme="minorHAnsi" w:cstheme="minorHAnsi"/>
          <w:sz w:val="22"/>
          <w:szCs w:val="22"/>
        </w:rPr>
        <w:t xml:space="preserve">Lgs 36/2023 nonché ai soggetti di cui al comma 4 dello stesso art. 94, non è stata adottata condanna con sentenza definitiva o decreto penale di condanna divenuto irrevocabile per i reati elencati al comma 1 dello stesso art. </w:t>
      </w:r>
      <w:r w:rsidR="00DC5A8B" w:rsidRPr="00A94829">
        <w:rPr>
          <w:rFonts w:asciiTheme="minorHAnsi" w:eastAsia="Palatino Linotype" w:hAnsiTheme="minorHAnsi" w:cstheme="minorHAnsi"/>
          <w:sz w:val="22"/>
          <w:szCs w:val="22"/>
        </w:rPr>
        <w:t xml:space="preserve"> </w:t>
      </w:r>
      <w:r w:rsidRPr="00A94829">
        <w:rPr>
          <w:rFonts w:asciiTheme="minorHAnsi" w:eastAsia="Palatino Linotype" w:hAnsiTheme="minorHAnsi" w:cstheme="minorHAnsi"/>
          <w:sz w:val="22"/>
          <w:szCs w:val="22"/>
        </w:rPr>
        <w:t>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rsidR="00D70BCE" w:rsidRPr="00A94829" w:rsidRDefault="00B502CD">
      <w:pPr>
        <w:widowControl w:val="0"/>
        <w:spacing w:line="276" w:lineRule="auto"/>
        <w:jc w:val="both"/>
        <w:rPr>
          <w:rFonts w:asciiTheme="minorHAnsi" w:eastAsia="Palatino Linotype" w:hAnsiTheme="minorHAnsi" w:cstheme="minorHAnsi"/>
          <w:sz w:val="22"/>
          <w:szCs w:val="22"/>
        </w:rPr>
      </w:pPr>
      <w:r w:rsidRPr="00A94829">
        <w:rPr>
          <w:rFonts w:ascii="MS Gothic" w:eastAsia="MS Gothic" w:hAnsi="MS Gothic" w:cs="MS Gothic" w:hint="eastAsia"/>
          <w:sz w:val="22"/>
          <w:szCs w:val="22"/>
        </w:rPr>
        <w:t>☐</w:t>
      </w:r>
      <w:r w:rsidRPr="00A94829">
        <w:rPr>
          <w:rFonts w:asciiTheme="minorHAnsi" w:eastAsia="Palatino Linotype" w:hAnsiTheme="minorHAnsi" w:cstheme="minorHAnsi"/>
          <w:sz w:val="22"/>
          <w:szCs w:val="22"/>
        </w:rPr>
        <w:t xml:space="preserve"> che, con riferimento al sottoscritto dichiarante e ai soggetti indicati</w:t>
      </w:r>
      <w:r w:rsidR="00DC5A8B" w:rsidRPr="00A94829">
        <w:rPr>
          <w:rFonts w:asciiTheme="minorHAnsi" w:eastAsia="Palatino Linotype" w:hAnsiTheme="minorHAnsi" w:cstheme="minorHAnsi"/>
          <w:sz w:val="22"/>
          <w:szCs w:val="22"/>
        </w:rPr>
        <w:t xml:space="preserve"> al comma 3 dell’art. 94 del D.</w:t>
      </w:r>
      <w:r w:rsidRPr="00A94829">
        <w:rPr>
          <w:rFonts w:asciiTheme="minorHAnsi" w:eastAsia="Palatino Linotype" w:hAnsiTheme="minorHAnsi" w:cstheme="minorHAnsi"/>
          <w:sz w:val="22"/>
          <w:szCs w:val="22"/>
        </w:rPr>
        <w:t>Lgs</w:t>
      </w:r>
      <w:r w:rsidR="00DC5A8B" w:rsidRPr="00A94829">
        <w:rPr>
          <w:rFonts w:asciiTheme="minorHAnsi" w:eastAsia="Palatino Linotype" w:hAnsiTheme="minorHAnsi" w:cstheme="minorHAnsi"/>
          <w:sz w:val="22"/>
          <w:szCs w:val="22"/>
        </w:rPr>
        <w:t>.</w:t>
      </w:r>
      <w:r w:rsidRPr="00A94829">
        <w:rPr>
          <w:rFonts w:asciiTheme="minorHAnsi" w:eastAsia="Palatino Linotype" w:hAnsiTheme="minorHAnsi" w:cstheme="minorHAnsi"/>
          <w:sz w:val="22"/>
          <w:szCs w:val="22"/>
        </w:rPr>
        <w:t xml:space="preserve">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w:t>
      </w:r>
      <w:hyperlink r:id="rId10" w:anchor="084">
        <w:r w:rsidRPr="00A94829">
          <w:rPr>
            <w:rFonts w:asciiTheme="minorHAnsi" w:eastAsia="Palatino Linotype" w:hAnsiTheme="minorHAnsi" w:cstheme="minorHAnsi"/>
            <w:sz w:val="22"/>
            <w:szCs w:val="22"/>
          </w:rPr>
          <w:t>articolo 84, comma 4, del medesimo codice di cui al decreto legislativo n. 159 del 201</w:t>
        </w:r>
      </w:hyperlink>
      <w:r w:rsidRPr="00A94829">
        <w:rPr>
          <w:rFonts w:asciiTheme="minorHAnsi" w:eastAsia="Palatino Linotype" w:hAnsiTheme="minorHAnsi" w:cstheme="minorHAnsi"/>
          <w:sz w:val="22"/>
          <w:szCs w:val="22"/>
        </w:rPr>
        <w:t>1 non opera se, entro la data dell’aggiudicazione, l’impresa sia stata ammessa al controllo giudiziario ai sensi dell’</w:t>
      </w:r>
      <w:hyperlink r:id="rId11" w:anchor="034-bis">
        <w:r w:rsidRPr="00A94829">
          <w:rPr>
            <w:rFonts w:asciiTheme="minorHAnsi" w:eastAsia="Palatino Linotype" w:hAnsiTheme="minorHAnsi" w:cstheme="minorHAnsi"/>
            <w:sz w:val="22"/>
            <w:szCs w:val="22"/>
          </w:rPr>
          <w:t>articolo 34-bis del medesimo codice</w:t>
        </w:r>
      </w:hyperlink>
      <w:r w:rsidRPr="00A94829">
        <w:rPr>
          <w:rFonts w:asciiTheme="minorHAnsi" w:eastAsia="Palatino Linotype" w:hAnsiTheme="minorHAnsi" w:cstheme="minorHAnsi"/>
          <w:sz w:val="22"/>
          <w:szCs w:val="22"/>
        </w:rPr>
        <w:t>;</w:t>
      </w:r>
    </w:p>
    <w:p w:rsidR="00D70BCE" w:rsidRPr="00A94829" w:rsidRDefault="00B502CD">
      <w:pPr>
        <w:widowControl w:val="0"/>
        <w:spacing w:line="276" w:lineRule="auto"/>
        <w:jc w:val="both"/>
        <w:rPr>
          <w:rFonts w:asciiTheme="minorHAnsi" w:eastAsia="Palatino Linotype" w:hAnsiTheme="minorHAnsi" w:cstheme="minorHAnsi"/>
          <w:sz w:val="22"/>
          <w:szCs w:val="22"/>
        </w:rPr>
      </w:pPr>
      <w:r w:rsidRPr="00A94829">
        <w:rPr>
          <w:rFonts w:ascii="MS Gothic" w:eastAsia="MS Gothic" w:hAnsi="MS Gothic" w:cs="MS Gothic" w:hint="eastAsia"/>
          <w:sz w:val="22"/>
          <w:szCs w:val="22"/>
        </w:rPr>
        <w:t>☐</w:t>
      </w:r>
      <w:r w:rsidRPr="00A94829">
        <w:rPr>
          <w:rFonts w:asciiTheme="minorHAnsi" w:eastAsia="Palatino Linotype" w:hAnsiTheme="minorHAnsi" w:cstheme="minorHAnsi"/>
          <w:sz w:val="22"/>
          <w:szCs w:val="22"/>
        </w:rPr>
        <w:t xml:space="preserve"> di non versare in alcuna delle cause di esclusione di cui al comma 5 dell’articolo 94 del </w:t>
      </w:r>
      <w:r w:rsidR="00DC5A8B" w:rsidRPr="00A94829">
        <w:rPr>
          <w:rFonts w:asciiTheme="minorHAnsi" w:eastAsia="Palatino Linotype" w:hAnsiTheme="minorHAnsi" w:cstheme="minorHAnsi"/>
          <w:sz w:val="22"/>
          <w:szCs w:val="22"/>
        </w:rPr>
        <w:t>D</w:t>
      </w:r>
      <w:r w:rsidRPr="00A94829">
        <w:rPr>
          <w:rFonts w:asciiTheme="minorHAnsi" w:eastAsia="Palatino Linotype" w:hAnsiTheme="minorHAnsi" w:cstheme="minorHAnsi"/>
          <w:sz w:val="22"/>
          <w:szCs w:val="22"/>
        </w:rPr>
        <w:t>.</w:t>
      </w:r>
      <w:r w:rsidR="00DC5A8B" w:rsidRPr="00A94829">
        <w:rPr>
          <w:rFonts w:asciiTheme="minorHAnsi" w:eastAsia="Palatino Linotype" w:hAnsiTheme="minorHAnsi" w:cstheme="minorHAnsi"/>
          <w:sz w:val="22"/>
          <w:szCs w:val="22"/>
        </w:rPr>
        <w:t>L</w:t>
      </w:r>
      <w:r w:rsidRPr="00A94829">
        <w:rPr>
          <w:rFonts w:asciiTheme="minorHAnsi" w:eastAsia="Palatino Linotype" w:hAnsiTheme="minorHAnsi" w:cstheme="minorHAnsi"/>
          <w:sz w:val="22"/>
          <w:szCs w:val="22"/>
        </w:rPr>
        <w:t>gs. 36/2023, laddove applicabili,  cui si rinvia e che si intende qui per ripetuto e trascritto;</w:t>
      </w:r>
    </w:p>
    <w:p w:rsidR="004F007C" w:rsidRPr="00A94829" w:rsidRDefault="00B502CD">
      <w:pPr>
        <w:widowControl w:val="0"/>
        <w:spacing w:line="276" w:lineRule="auto"/>
        <w:jc w:val="both"/>
        <w:rPr>
          <w:rFonts w:asciiTheme="minorHAnsi" w:eastAsia="Palatino Linotype" w:hAnsiTheme="minorHAnsi" w:cstheme="minorHAnsi"/>
          <w:sz w:val="22"/>
          <w:szCs w:val="22"/>
        </w:rPr>
      </w:pPr>
      <w:r w:rsidRPr="00A94829">
        <w:rPr>
          <w:rFonts w:ascii="MS Gothic" w:eastAsia="MS Gothic" w:hAnsi="MS Gothic" w:cs="MS Gothic" w:hint="eastAsia"/>
          <w:sz w:val="22"/>
          <w:szCs w:val="22"/>
        </w:rPr>
        <w:t>☐</w:t>
      </w:r>
      <w:r w:rsidRPr="00A94829">
        <w:rPr>
          <w:rFonts w:asciiTheme="minorHAnsi" w:eastAsia="Palatino Linotype" w:hAnsiTheme="minorHAnsi" w:cstheme="minorHAnsi"/>
          <w:sz w:val="22"/>
          <w:szCs w:val="22"/>
        </w:rPr>
        <w:t xml:space="preserve"> che, ai sensi de</w:t>
      </w:r>
      <w:r w:rsidR="00DC5A8B" w:rsidRPr="00A94829">
        <w:rPr>
          <w:rFonts w:asciiTheme="minorHAnsi" w:eastAsia="Palatino Linotype" w:hAnsiTheme="minorHAnsi" w:cstheme="minorHAnsi"/>
          <w:sz w:val="22"/>
          <w:szCs w:val="22"/>
        </w:rPr>
        <w:t>ll’articolo 94, comma 6, del D.</w:t>
      </w:r>
      <w:r w:rsidRPr="00A94829">
        <w:rPr>
          <w:rFonts w:asciiTheme="minorHAnsi" w:eastAsia="Palatino Linotype" w:hAnsiTheme="minorHAnsi" w:cstheme="minorHAnsi"/>
          <w:sz w:val="22"/>
          <w:szCs w:val="22"/>
        </w:rPr>
        <w:t>Lgs</w:t>
      </w:r>
      <w:r w:rsidR="00DC5A8B" w:rsidRPr="00A94829">
        <w:rPr>
          <w:rFonts w:asciiTheme="minorHAnsi" w:eastAsia="Palatino Linotype" w:hAnsiTheme="minorHAnsi" w:cstheme="minorHAnsi"/>
          <w:sz w:val="22"/>
          <w:szCs w:val="22"/>
        </w:rPr>
        <w:t>.</w:t>
      </w:r>
      <w:r w:rsidRPr="00A94829">
        <w:rPr>
          <w:rFonts w:asciiTheme="minorHAnsi" w:eastAsia="Palatino Linotype" w:hAnsiTheme="minorHAnsi" w:cstheme="minorHAnsi"/>
          <w:sz w:val="22"/>
          <w:szCs w:val="22"/>
        </w:rPr>
        <w:t xml:space="preserve">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w:t>
      </w:r>
      <w:r w:rsidR="00DC5A8B" w:rsidRPr="00A94829">
        <w:rPr>
          <w:rFonts w:asciiTheme="minorHAnsi" w:eastAsia="Palatino Linotype" w:hAnsiTheme="minorHAnsi" w:cstheme="minorHAnsi"/>
          <w:sz w:val="22"/>
          <w:szCs w:val="22"/>
        </w:rPr>
        <w:t>L</w:t>
      </w:r>
      <w:r w:rsidRPr="00A94829">
        <w:rPr>
          <w:rFonts w:asciiTheme="minorHAnsi" w:eastAsia="Palatino Linotype" w:hAnsiTheme="minorHAnsi" w:cstheme="minorHAnsi"/>
          <w:sz w:val="22"/>
          <w:szCs w:val="22"/>
        </w:rPr>
        <w:t xml:space="preserve">gs. 36/2023). </w:t>
      </w:r>
    </w:p>
    <w:p w:rsidR="004F007C" w:rsidRPr="00A94829" w:rsidRDefault="004F007C">
      <w:pPr>
        <w:widowControl w:val="0"/>
        <w:spacing w:line="276" w:lineRule="auto"/>
        <w:jc w:val="both"/>
        <w:rPr>
          <w:rFonts w:asciiTheme="minorHAnsi" w:eastAsia="Palatino Linotype" w:hAnsiTheme="minorHAnsi" w:cstheme="minorHAnsi"/>
          <w:sz w:val="22"/>
          <w:szCs w:val="22"/>
        </w:rPr>
      </w:pPr>
    </w:p>
    <w:p w:rsidR="00D70BCE" w:rsidRDefault="00D70BCE">
      <w:pPr>
        <w:widowControl w:val="0"/>
        <w:spacing w:line="276" w:lineRule="auto"/>
        <w:jc w:val="both"/>
        <w:rPr>
          <w:rFonts w:asciiTheme="minorHAnsi" w:eastAsia="Palatino Linotype" w:hAnsiTheme="minorHAnsi" w:cstheme="minorHAnsi"/>
          <w:sz w:val="20"/>
          <w:szCs w:val="20"/>
        </w:rPr>
      </w:pPr>
    </w:p>
    <w:p w:rsidR="00A94829" w:rsidRDefault="00A94829">
      <w:pPr>
        <w:widowControl w:val="0"/>
        <w:spacing w:line="276" w:lineRule="auto"/>
        <w:jc w:val="both"/>
        <w:rPr>
          <w:rFonts w:asciiTheme="minorHAnsi" w:eastAsia="Palatino Linotype" w:hAnsiTheme="minorHAnsi" w:cstheme="minorHAnsi"/>
          <w:sz w:val="20"/>
          <w:szCs w:val="20"/>
        </w:rPr>
      </w:pPr>
    </w:p>
    <w:p w:rsidR="00A94829" w:rsidRDefault="00A94829">
      <w:pPr>
        <w:widowControl w:val="0"/>
        <w:spacing w:line="276" w:lineRule="auto"/>
        <w:jc w:val="both"/>
        <w:rPr>
          <w:rFonts w:asciiTheme="minorHAnsi" w:eastAsia="Palatino Linotype" w:hAnsiTheme="minorHAnsi" w:cstheme="minorHAnsi"/>
          <w:sz w:val="20"/>
          <w:szCs w:val="20"/>
        </w:rPr>
      </w:pPr>
    </w:p>
    <w:p w:rsidR="00A94829" w:rsidRDefault="00A94829">
      <w:pPr>
        <w:widowControl w:val="0"/>
        <w:spacing w:line="276" w:lineRule="auto"/>
        <w:jc w:val="both"/>
        <w:rPr>
          <w:rFonts w:asciiTheme="minorHAnsi" w:eastAsia="Palatino Linotype" w:hAnsiTheme="minorHAnsi" w:cstheme="minorHAnsi"/>
          <w:sz w:val="20"/>
          <w:szCs w:val="20"/>
        </w:rPr>
      </w:pPr>
    </w:p>
    <w:p w:rsidR="00A94829" w:rsidRPr="00B23219" w:rsidRDefault="00A94829">
      <w:pPr>
        <w:widowControl w:val="0"/>
        <w:spacing w:line="276" w:lineRule="auto"/>
        <w:jc w:val="both"/>
        <w:rPr>
          <w:rFonts w:asciiTheme="minorHAnsi" w:eastAsia="Palatino Linotype" w:hAnsiTheme="minorHAnsi" w:cstheme="minorHAnsi"/>
          <w:sz w:val="20"/>
          <w:szCs w:val="20"/>
        </w:rPr>
      </w:pPr>
    </w:p>
    <w:p w:rsidR="00D70BCE" w:rsidRPr="00B23219" w:rsidRDefault="00D70BCE">
      <w:pPr>
        <w:widowControl w:val="0"/>
        <w:spacing w:line="276" w:lineRule="auto"/>
        <w:jc w:val="both"/>
        <w:rPr>
          <w:rFonts w:asciiTheme="minorHAnsi" w:eastAsia="Palatino Linotype" w:hAnsiTheme="minorHAnsi" w:cstheme="minorHAnsi"/>
          <w:sz w:val="20"/>
          <w:szCs w:val="20"/>
        </w:rPr>
      </w:pPr>
    </w:p>
    <w:tbl>
      <w:tblPr>
        <w:tblStyle w:val="a9"/>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D70BCE" w:rsidRPr="00B23219">
        <w:tc>
          <w:tcPr>
            <w:tcW w:w="9497"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lastRenderedPageBreak/>
              <w:t>PARTE II</w:t>
            </w:r>
          </w:p>
          <w:p w:rsidR="00D70BCE" w:rsidRPr="00B23219" w:rsidRDefault="00B502CD">
            <w:pPr>
              <w:spacing w:line="276" w:lineRule="auto"/>
              <w:ind w:left="141"/>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Cause di esclusione NON Automatica</w:t>
            </w:r>
          </w:p>
          <w:p w:rsidR="00D70BCE" w:rsidRPr="00B23219" w:rsidRDefault="00B502CD" w:rsidP="00DC5A8B">
            <w:pPr>
              <w:spacing w:line="276" w:lineRule="auto"/>
              <w:jc w:val="center"/>
              <w:rPr>
                <w:rFonts w:asciiTheme="minorHAnsi" w:eastAsia="Palatino Linotype" w:hAnsiTheme="minorHAnsi" w:cstheme="minorHAnsi"/>
                <w:i/>
                <w:sz w:val="14"/>
                <w:szCs w:val="14"/>
              </w:rPr>
            </w:pPr>
            <w:r w:rsidRPr="00B23219">
              <w:rPr>
                <w:rFonts w:asciiTheme="minorHAnsi" w:eastAsia="Palatino Linotype" w:hAnsiTheme="minorHAnsi" w:cstheme="minorHAnsi"/>
                <w:i/>
                <w:sz w:val="14"/>
                <w:szCs w:val="14"/>
              </w:rPr>
              <w:t xml:space="preserve">(articolo 95 </w:t>
            </w:r>
            <w:r w:rsidR="00DC5A8B">
              <w:rPr>
                <w:rFonts w:asciiTheme="minorHAnsi" w:eastAsia="Palatino Linotype" w:hAnsiTheme="minorHAnsi" w:cstheme="minorHAnsi"/>
                <w:i/>
                <w:sz w:val="14"/>
                <w:szCs w:val="14"/>
              </w:rPr>
              <w:t>D</w:t>
            </w:r>
            <w:r w:rsidRPr="00B23219">
              <w:rPr>
                <w:rFonts w:asciiTheme="minorHAnsi" w:eastAsia="Palatino Linotype" w:hAnsiTheme="minorHAnsi" w:cstheme="minorHAnsi"/>
                <w:i/>
                <w:sz w:val="14"/>
                <w:szCs w:val="14"/>
              </w:rPr>
              <w:t>.</w:t>
            </w:r>
            <w:r w:rsidR="00DC5A8B">
              <w:rPr>
                <w:rFonts w:asciiTheme="minorHAnsi" w:eastAsia="Palatino Linotype" w:hAnsiTheme="minorHAnsi" w:cstheme="minorHAnsi"/>
                <w:i/>
                <w:sz w:val="14"/>
                <w:szCs w:val="14"/>
              </w:rPr>
              <w:t>L</w:t>
            </w:r>
            <w:r w:rsidRPr="00B23219">
              <w:rPr>
                <w:rFonts w:asciiTheme="minorHAnsi" w:eastAsia="Palatino Linotype" w:hAnsiTheme="minorHAnsi" w:cstheme="minorHAnsi"/>
                <w:i/>
                <w:sz w:val="14"/>
                <w:szCs w:val="14"/>
              </w:rPr>
              <w:t>gs. 36/2023)</w:t>
            </w:r>
          </w:p>
        </w:tc>
      </w:tr>
    </w:tbl>
    <w:p w:rsidR="00D70BCE" w:rsidRPr="00B23219" w:rsidRDefault="00D70BCE">
      <w:pPr>
        <w:widowControl w:val="0"/>
        <w:spacing w:line="276" w:lineRule="auto"/>
        <w:jc w:val="both"/>
        <w:rPr>
          <w:rFonts w:asciiTheme="minorHAnsi" w:eastAsia="Palatino Linotype" w:hAnsiTheme="minorHAnsi" w:cstheme="minorHAnsi"/>
          <w:sz w:val="20"/>
          <w:szCs w:val="20"/>
        </w:rPr>
      </w:pPr>
    </w:p>
    <w:p w:rsidR="00D70BCE" w:rsidRPr="00A94829" w:rsidRDefault="00B502CD">
      <w:pPr>
        <w:spacing w:line="276" w:lineRule="auto"/>
        <w:rPr>
          <w:rFonts w:asciiTheme="minorHAnsi" w:eastAsia="Palatino Linotype" w:hAnsiTheme="minorHAnsi" w:cstheme="minorHAnsi"/>
          <w:sz w:val="22"/>
          <w:szCs w:val="22"/>
        </w:rPr>
      </w:pPr>
      <w:r w:rsidRPr="00A94829">
        <w:rPr>
          <w:rFonts w:asciiTheme="minorHAnsi" w:eastAsia="Palatino Linotype" w:hAnsiTheme="minorHAnsi" w:cstheme="minorHAnsi"/>
          <w:sz w:val="22"/>
          <w:szCs w:val="22"/>
        </w:rPr>
        <w:t xml:space="preserve">In ordine ai requisiti di cui all'art. 95 del </w:t>
      </w:r>
      <w:r w:rsidR="00DC5A8B" w:rsidRPr="00A94829">
        <w:rPr>
          <w:rFonts w:asciiTheme="minorHAnsi" w:eastAsia="Palatino Linotype" w:hAnsiTheme="minorHAnsi" w:cstheme="minorHAnsi"/>
          <w:sz w:val="22"/>
          <w:szCs w:val="22"/>
        </w:rPr>
        <w:t>D</w:t>
      </w:r>
      <w:r w:rsidRPr="00A94829">
        <w:rPr>
          <w:rFonts w:asciiTheme="minorHAnsi" w:eastAsia="Palatino Linotype" w:hAnsiTheme="minorHAnsi" w:cstheme="minorHAnsi"/>
          <w:sz w:val="22"/>
          <w:szCs w:val="22"/>
        </w:rPr>
        <w:t>.</w:t>
      </w:r>
      <w:r w:rsidR="00DC5A8B" w:rsidRPr="00A94829">
        <w:rPr>
          <w:rFonts w:asciiTheme="minorHAnsi" w:eastAsia="Palatino Linotype" w:hAnsiTheme="minorHAnsi" w:cstheme="minorHAnsi"/>
          <w:sz w:val="22"/>
          <w:szCs w:val="22"/>
        </w:rPr>
        <w:t>L</w:t>
      </w:r>
      <w:r w:rsidRPr="00A94829">
        <w:rPr>
          <w:rFonts w:asciiTheme="minorHAnsi" w:eastAsia="Palatino Linotype" w:hAnsiTheme="minorHAnsi" w:cstheme="minorHAnsi"/>
          <w:sz w:val="22"/>
          <w:szCs w:val="22"/>
        </w:rPr>
        <w:t xml:space="preserve">gs. 36/2023, </w:t>
      </w:r>
    </w:p>
    <w:p w:rsidR="00D70BCE" w:rsidRPr="00A94829" w:rsidRDefault="00B502CD">
      <w:pPr>
        <w:widowControl w:val="0"/>
        <w:spacing w:line="276" w:lineRule="auto"/>
        <w:jc w:val="center"/>
        <w:rPr>
          <w:rFonts w:asciiTheme="minorHAnsi" w:eastAsia="Palatino Linotype" w:hAnsiTheme="minorHAnsi" w:cstheme="minorHAnsi"/>
          <w:b/>
          <w:sz w:val="22"/>
          <w:szCs w:val="22"/>
        </w:rPr>
      </w:pPr>
      <w:r w:rsidRPr="00A94829">
        <w:rPr>
          <w:rFonts w:asciiTheme="minorHAnsi" w:eastAsia="Palatino Linotype" w:hAnsiTheme="minorHAnsi" w:cstheme="minorHAnsi"/>
          <w:b/>
          <w:sz w:val="22"/>
          <w:szCs w:val="22"/>
        </w:rPr>
        <w:t>DICHIARA</w:t>
      </w:r>
    </w:p>
    <w:p w:rsidR="00D70BCE" w:rsidRPr="00A94829" w:rsidRDefault="00B502CD">
      <w:pPr>
        <w:widowControl w:val="0"/>
        <w:spacing w:line="276" w:lineRule="auto"/>
        <w:jc w:val="both"/>
        <w:rPr>
          <w:rFonts w:asciiTheme="minorHAnsi" w:eastAsia="Palatino Linotype" w:hAnsiTheme="minorHAnsi" w:cstheme="minorHAnsi"/>
          <w:sz w:val="22"/>
          <w:szCs w:val="22"/>
        </w:rPr>
      </w:pPr>
      <w:r w:rsidRPr="00A94829">
        <w:rPr>
          <w:rFonts w:ascii="MS Gothic" w:eastAsia="MS Gothic" w:hAnsi="MS Gothic" w:cs="MS Gothic" w:hint="eastAsia"/>
          <w:sz w:val="22"/>
          <w:szCs w:val="22"/>
        </w:rPr>
        <w:t>☐</w:t>
      </w:r>
      <w:r w:rsidRPr="00A94829">
        <w:rPr>
          <w:rFonts w:asciiTheme="minorHAnsi" w:eastAsia="Palatino Linotype" w:hAnsiTheme="minorHAnsi" w:cstheme="minorHAnsi"/>
          <w:sz w:val="22"/>
          <w:szCs w:val="22"/>
        </w:rPr>
        <w:t xml:space="preserve"> che l’operatore economico non versa in alcuna delle possibili cause di esclusione di cui al comma 1 dell’articolo 95 del </w:t>
      </w:r>
      <w:r w:rsidR="00DC5A8B" w:rsidRPr="00A94829">
        <w:rPr>
          <w:rFonts w:asciiTheme="minorHAnsi" w:eastAsia="Palatino Linotype" w:hAnsiTheme="minorHAnsi" w:cstheme="minorHAnsi"/>
          <w:sz w:val="22"/>
          <w:szCs w:val="22"/>
        </w:rPr>
        <w:t>D</w:t>
      </w:r>
      <w:r w:rsidRPr="00A94829">
        <w:rPr>
          <w:rFonts w:asciiTheme="minorHAnsi" w:eastAsia="Palatino Linotype" w:hAnsiTheme="minorHAnsi" w:cstheme="minorHAnsi"/>
          <w:sz w:val="22"/>
          <w:szCs w:val="22"/>
        </w:rPr>
        <w:t>.</w:t>
      </w:r>
      <w:r w:rsidR="00DC5A8B" w:rsidRPr="00A94829">
        <w:rPr>
          <w:rFonts w:asciiTheme="minorHAnsi" w:eastAsia="Palatino Linotype" w:hAnsiTheme="minorHAnsi" w:cstheme="minorHAnsi"/>
          <w:sz w:val="22"/>
          <w:szCs w:val="22"/>
        </w:rPr>
        <w:t>L</w:t>
      </w:r>
      <w:r w:rsidRPr="00A94829">
        <w:rPr>
          <w:rFonts w:asciiTheme="minorHAnsi" w:eastAsia="Palatino Linotype" w:hAnsiTheme="minorHAnsi" w:cstheme="minorHAnsi"/>
          <w:sz w:val="22"/>
          <w:szCs w:val="22"/>
        </w:rPr>
        <w:t xml:space="preserve">gs. 36/2023, laddove applicabili, cui si rinvia e che si intende qui per ripetuto e trascritto, anche tenuto conto di quanto disposto all’art. 98 dello stesso </w:t>
      </w:r>
      <w:r w:rsidR="00DC5A8B" w:rsidRPr="00A94829">
        <w:rPr>
          <w:rFonts w:asciiTheme="minorHAnsi" w:eastAsia="Palatino Linotype" w:hAnsiTheme="minorHAnsi" w:cstheme="minorHAnsi"/>
          <w:sz w:val="22"/>
          <w:szCs w:val="22"/>
        </w:rPr>
        <w:t>D</w:t>
      </w:r>
      <w:r w:rsidRPr="00A94829">
        <w:rPr>
          <w:rFonts w:asciiTheme="minorHAnsi" w:eastAsia="Palatino Linotype" w:hAnsiTheme="minorHAnsi" w:cstheme="minorHAnsi"/>
          <w:sz w:val="22"/>
          <w:szCs w:val="22"/>
        </w:rPr>
        <w:t>.</w:t>
      </w:r>
      <w:r w:rsidR="00DC5A8B" w:rsidRPr="00A94829">
        <w:rPr>
          <w:rFonts w:asciiTheme="minorHAnsi" w:eastAsia="Palatino Linotype" w:hAnsiTheme="minorHAnsi" w:cstheme="minorHAnsi"/>
          <w:sz w:val="22"/>
          <w:szCs w:val="22"/>
        </w:rPr>
        <w:t>L</w:t>
      </w:r>
      <w:r w:rsidRPr="00A94829">
        <w:rPr>
          <w:rFonts w:asciiTheme="minorHAnsi" w:eastAsia="Palatino Linotype" w:hAnsiTheme="minorHAnsi" w:cstheme="minorHAnsi"/>
          <w:sz w:val="22"/>
          <w:szCs w:val="22"/>
        </w:rPr>
        <w:t>gs. 36/2023;</w:t>
      </w:r>
    </w:p>
    <w:p w:rsidR="00D70BCE" w:rsidRPr="00A94829" w:rsidRDefault="00B502CD">
      <w:pPr>
        <w:widowControl w:val="0"/>
        <w:spacing w:line="276" w:lineRule="auto"/>
        <w:jc w:val="both"/>
        <w:rPr>
          <w:rFonts w:asciiTheme="minorHAnsi" w:eastAsia="Palatino Linotype" w:hAnsiTheme="minorHAnsi" w:cstheme="minorHAnsi"/>
          <w:sz w:val="22"/>
          <w:szCs w:val="22"/>
        </w:rPr>
      </w:pPr>
      <w:r w:rsidRPr="00A94829">
        <w:rPr>
          <w:rFonts w:ascii="MS Gothic" w:eastAsia="MS Gothic" w:hAnsi="MS Gothic" w:cs="MS Gothic" w:hint="eastAsia"/>
          <w:sz w:val="22"/>
          <w:szCs w:val="22"/>
        </w:rPr>
        <w:t>☐</w:t>
      </w:r>
      <w:r w:rsidRPr="00A94829">
        <w:rPr>
          <w:rFonts w:asciiTheme="minorHAnsi" w:eastAsia="Palatino Linotype" w:hAnsiTheme="minorHAnsi" w:cstheme="minorHAnsi"/>
          <w:sz w:val="22"/>
          <w:szCs w:val="22"/>
        </w:rPr>
        <w:t xml:space="preserve"> 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w:t>
      </w:r>
      <w:hyperlink r:id="rId12" w:anchor="II.10">
        <w:r w:rsidRPr="00A94829">
          <w:rPr>
            <w:rFonts w:asciiTheme="minorHAnsi" w:eastAsia="Palatino Linotype" w:hAnsiTheme="minorHAnsi" w:cstheme="minorHAnsi"/>
            <w:sz w:val="22"/>
            <w:szCs w:val="22"/>
          </w:rPr>
          <w:t>Allegato II.10</w:t>
        </w:r>
      </w:hyperlink>
      <w:r w:rsidRPr="00A94829">
        <w:rPr>
          <w:rFonts w:asciiTheme="minorHAnsi" w:eastAsia="Palatino Linotype" w:hAnsiTheme="minorHAnsi" w:cstheme="minorHAnsi"/>
          <w:sz w:val="22"/>
          <w:szCs w:val="22"/>
        </w:rPr>
        <w:t xml:space="preserve"> del </w:t>
      </w:r>
      <w:r w:rsidR="00DC5A8B" w:rsidRPr="00A94829">
        <w:rPr>
          <w:rFonts w:asciiTheme="minorHAnsi" w:eastAsia="Palatino Linotype" w:hAnsiTheme="minorHAnsi" w:cstheme="minorHAnsi"/>
          <w:sz w:val="22"/>
          <w:szCs w:val="22"/>
        </w:rPr>
        <w:t>D</w:t>
      </w:r>
      <w:r w:rsidRPr="00A94829">
        <w:rPr>
          <w:rFonts w:asciiTheme="minorHAnsi" w:eastAsia="Palatino Linotype" w:hAnsiTheme="minorHAnsi" w:cstheme="minorHAnsi"/>
          <w:sz w:val="22"/>
          <w:szCs w:val="22"/>
        </w:rPr>
        <w:t>.</w:t>
      </w:r>
      <w:r w:rsidR="00DC5A8B" w:rsidRPr="00A94829">
        <w:rPr>
          <w:rFonts w:asciiTheme="minorHAnsi" w:eastAsia="Palatino Linotype" w:hAnsiTheme="minorHAnsi" w:cstheme="minorHAnsi"/>
          <w:sz w:val="22"/>
          <w:szCs w:val="22"/>
        </w:rPr>
        <w:t>L</w:t>
      </w:r>
      <w:r w:rsidRPr="00A94829">
        <w:rPr>
          <w:rFonts w:asciiTheme="minorHAnsi" w:eastAsia="Palatino Linotype" w:hAnsiTheme="minorHAnsi" w:cstheme="minorHAnsi"/>
          <w:sz w:val="22"/>
          <w:szCs w:val="22"/>
        </w:rPr>
        <w:t>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B23219">
        <w:rPr>
          <w:rFonts w:asciiTheme="minorHAnsi" w:hAnsiTheme="minorHAnsi" w:cstheme="minorHAnsi"/>
        </w:rPr>
        <w:br w:type="page"/>
      </w:r>
    </w:p>
    <w:p w:rsidR="00D70BCE" w:rsidRPr="00B23219" w:rsidRDefault="00D70BCE">
      <w:pPr>
        <w:widowControl w:val="0"/>
        <w:spacing w:line="276" w:lineRule="auto"/>
        <w:jc w:val="both"/>
        <w:rPr>
          <w:rFonts w:asciiTheme="minorHAnsi" w:eastAsia="Palatino Linotype" w:hAnsiTheme="minorHAnsi" w:cstheme="minorHAnsi"/>
          <w:sz w:val="20"/>
          <w:szCs w:val="20"/>
        </w:rPr>
      </w:pPr>
    </w:p>
    <w:tbl>
      <w:tblPr>
        <w:tblStyle w:val="aa"/>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D70BCE" w:rsidRPr="00B23219">
        <w:tc>
          <w:tcPr>
            <w:tcW w:w="9497" w:type="dxa"/>
            <w:shd w:val="clear" w:color="auto" w:fill="F3F3F3"/>
            <w:tcMar>
              <w:top w:w="100" w:type="dxa"/>
              <w:left w:w="100" w:type="dxa"/>
              <w:bottom w:w="100" w:type="dxa"/>
              <w:right w:w="100" w:type="dxa"/>
            </w:tcMar>
          </w:tcPr>
          <w:p w:rsidR="00D70BCE" w:rsidRPr="00B23219" w:rsidRDefault="00B502CD">
            <w:pPr>
              <w:spacing w:line="276" w:lineRule="auto"/>
              <w:ind w:left="141"/>
              <w:jc w:val="center"/>
              <w:rPr>
                <w:rFonts w:asciiTheme="minorHAnsi" w:eastAsia="Palatino Linotype" w:hAnsiTheme="minorHAnsi" w:cstheme="minorHAnsi"/>
                <w:b/>
                <w:sz w:val="38"/>
                <w:szCs w:val="38"/>
                <w:u w:val="single"/>
              </w:rPr>
            </w:pPr>
            <w:r w:rsidRPr="00B23219">
              <w:rPr>
                <w:rFonts w:asciiTheme="minorHAnsi" w:eastAsia="Palatino Linotype" w:hAnsiTheme="minorHAnsi" w:cstheme="minorHAnsi"/>
                <w:b/>
                <w:sz w:val="38"/>
                <w:szCs w:val="38"/>
                <w:u w:val="single"/>
              </w:rPr>
              <w:t>PARTE III</w:t>
            </w:r>
          </w:p>
          <w:p w:rsidR="00D70BCE" w:rsidRPr="00B23219" w:rsidRDefault="00B502CD">
            <w:pPr>
              <w:spacing w:line="276" w:lineRule="auto"/>
              <w:ind w:left="141"/>
              <w:jc w:val="center"/>
              <w:rPr>
                <w:rFonts w:asciiTheme="minorHAnsi" w:eastAsia="Palatino Linotype" w:hAnsiTheme="minorHAnsi" w:cstheme="minorHAnsi"/>
                <w:sz w:val="20"/>
                <w:szCs w:val="20"/>
              </w:rPr>
            </w:pPr>
            <w:r w:rsidRPr="00B23219">
              <w:rPr>
                <w:rFonts w:asciiTheme="minorHAnsi" w:eastAsia="Palatino Linotype" w:hAnsiTheme="minorHAnsi" w:cstheme="minorHAnsi"/>
                <w:b/>
                <w:sz w:val="38"/>
                <w:szCs w:val="38"/>
              </w:rPr>
              <w:t>Eventuali misure di Self-Cleaning</w:t>
            </w:r>
          </w:p>
          <w:p w:rsidR="00D70BCE" w:rsidRPr="00B23219" w:rsidRDefault="00B502CD">
            <w:pPr>
              <w:spacing w:line="276" w:lineRule="auto"/>
              <w:jc w:val="center"/>
              <w:rPr>
                <w:rFonts w:asciiTheme="minorHAnsi" w:eastAsia="Palatino Linotype" w:hAnsiTheme="minorHAnsi" w:cstheme="minorHAnsi"/>
                <w:i/>
                <w:sz w:val="14"/>
                <w:szCs w:val="14"/>
              </w:rPr>
            </w:pPr>
            <w:r w:rsidRPr="00B23219">
              <w:rPr>
                <w:rFonts w:asciiTheme="minorHAnsi" w:eastAsia="Palatino Linotype" w:hAnsiTheme="minorHAnsi" w:cstheme="minorHAnsi"/>
                <w:i/>
                <w:sz w:val="14"/>
                <w:szCs w:val="14"/>
              </w:rPr>
              <w:t>(articolo 96, comma 6,  d.lgs. 36/2023)</w:t>
            </w:r>
          </w:p>
        </w:tc>
      </w:tr>
    </w:tbl>
    <w:p w:rsidR="00D70BCE" w:rsidRPr="00A94829" w:rsidRDefault="00B502CD">
      <w:pPr>
        <w:spacing w:line="276" w:lineRule="auto"/>
        <w:rPr>
          <w:rFonts w:asciiTheme="minorHAnsi" w:eastAsia="Palatino Linotype" w:hAnsiTheme="minorHAnsi" w:cstheme="minorHAnsi"/>
          <w:sz w:val="22"/>
          <w:szCs w:val="22"/>
        </w:rPr>
      </w:pPr>
      <w:r w:rsidRPr="00A94829">
        <w:rPr>
          <w:rFonts w:asciiTheme="minorHAnsi" w:eastAsia="Palatino Linotype" w:hAnsiTheme="minorHAnsi" w:cstheme="minorHAnsi"/>
          <w:sz w:val="22"/>
          <w:szCs w:val="22"/>
        </w:rPr>
        <w:t xml:space="preserve">In ordine alle misure di cui all'art. 96, comma 6,  del </w:t>
      </w:r>
      <w:r w:rsidR="00DC5A8B" w:rsidRPr="00A94829">
        <w:rPr>
          <w:rFonts w:asciiTheme="minorHAnsi" w:eastAsia="Palatino Linotype" w:hAnsiTheme="minorHAnsi" w:cstheme="minorHAnsi"/>
          <w:sz w:val="22"/>
          <w:szCs w:val="22"/>
        </w:rPr>
        <w:t>D</w:t>
      </w:r>
      <w:r w:rsidRPr="00A94829">
        <w:rPr>
          <w:rFonts w:asciiTheme="minorHAnsi" w:eastAsia="Palatino Linotype" w:hAnsiTheme="minorHAnsi" w:cstheme="minorHAnsi"/>
          <w:sz w:val="22"/>
          <w:szCs w:val="22"/>
        </w:rPr>
        <w:t>.</w:t>
      </w:r>
      <w:r w:rsidR="00DC5A8B" w:rsidRPr="00A94829">
        <w:rPr>
          <w:rFonts w:asciiTheme="minorHAnsi" w:eastAsia="Palatino Linotype" w:hAnsiTheme="minorHAnsi" w:cstheme="minorHAnsi"/>
          <w:sz w:val="22"/>
          <w:szCs w:val="22"/>
        </w:rPr>
        <w:t>L</w:t>
      </w:r>
      <w:r w:rsidRPr="00A94829">
        <w:rPr>
          <w:rFonts w:asciiTheme="minorHAnsi" w:eastAsia="Palatino Linotype" w:hAnsiTheme="minorHAnsi" w:cstheme="minorHAnsi"/>
          <w:sz w:val="22"/>
          <w:szCs w:val="22"/>
        </w:rPr>
        <w:t xml:space="preserve">gs. 36/2023, </w:t>
      </w:r>
    </w:p>
    <w:p w:rsidR="00D70BCE" w:rsidRPr="00A94829" w:rsidRDefault="00B502CD">
      <w:pPr>
        <w:widowControl w:val="0"/>
        <w:spacing w:line="276" w:lineRule="auto"/>
        <w:jc w:val="center"/>
        <w:rPr>
          <w:rFonts w:asciiTheme="minorHAnsi" w:eastAsia="Palatino Linotype" w:hAnsiTheme="minorHAnsi" w:cstheme="minorHAnsi"/>
          <w:b/>
          <w:sz w:val="22"/>
          <w:szCs w:val="22"/>
        </w:rPr>
      </w:pPr>
      <w:r w:rsidRPr="00A94829">
        <w:rPr>
          <w:rFonts w:asciiTheme="minorHAnsi" w:eastAsia="Palatino Linotype" w:hAnsiTheme="minorHAnsi" w:cstheme="minorHAnsi"/>
          <w:b/>
          <w:sz w:val="22"/>
          <w:szCs w:val="22"/>
        </w:rPr>
        <w:t>DICHIARA</w:t>
      </w:r>
    </w:p>
    <w:p w:rsidR="00D70BCE" w:rsidRPr="00B23219" w:rsidRDefault="00B502CD">
      <w:pPr>
        <w:widowControl w:val="0"/>
        <w:spacing w:line="276" w:lineRule="auto"/>
        <w:jc w:val="both"/>
        <w:rPr>
          <w:rFonts w:asciiTheme="minorHAnsi" w:eastAsia="Palatino Linotype" w:hAnsiTheme="minorHAnsi" w:cstheme="minorHAnsi"/>
          <w:sz w:val="20"/>
          <w:szCs w:val="20"/>
        </w:rPr>
      </w:pPr>
      <w:r w:rsidRPr="00A94829">
        <w:rPr>
          <w:rFonts w:asciiTheme="minorHAnsi" w:eastAsia="Palatino Linotype" w:hAnsiTheme="minorHAnsi" w:cstheme="minorHAnsi"/>
          <w:b/>
          <w:color w:val="0000FF"/>
          <w:sz w:val="22"/>
          <w:szCs w:val="22"/>
        </w:rPr>
        <w:t>(eventuale, non compilare se ipotesi non sussistente) →</w:t>
      </w:r>
      <w:r w:rsidRPr="00A94829">
        <w:rPr>
          <w:rFonts w:asciiTheme="minorHAnsi" w:eastAsia="Palatino Linotype" w:hAnsiTheme="minorHAnsi" w:cstheme="minorHAnsi"/>
          <w:sz w:val="22"/>
          <w:szCs w:val="22"/>
        </w:rPr>
        <w:t xml:space="preserve"> che l’operatore economico, versando in una delle situazioni di cui all’articolo 94 (a eccezione del comma 6) o dell’art. 95 (a eccezione del comma 2) del </w:t>
      </w:r>
      <w:r w:rsidR="00DC5A8B" w:rsidRPr="00A94829">
        <w:rPr>
          <w:rFonts w:asciiTheme="minorHAnsi" w:eastAsia="Palatino Linotype" w:hAnsiTheme="minorHAnsi" w:cstheme="minorHAnsi"/>
          <w:sz w:val="22"/>
          <w:szCs w:val="22"/>
        </w:rPr>
        <w:t>D</w:t>
      </w:r>
      <w:r w:rsidRPr="00A94829">
        <w:rPr>
          <w:rFonts w:asciiTheme="minorHAnsi" w:eastAsia="Palatino Linotype" w:hAnsiTheme="minorHAnsi" w:cstheme="minorHAnsi"/>
          <w:sz w:val="22"/>
          <w:szCs w:val="22"/>
        </w:rPr>
        <w:t>.</w:t>
      </w:r>
      <w:r w:rsidR="00DC5A8B" w:rsidRPr="00A94829">
        <w:rPr>
          <w:rFonts w:asciiTheme="minorHAnsi" w:eastAsia="Palatino Linotype" w:hAnsiTheme="minorHAnsi" w:cstheme="minorHAnsi"/>
          <w:sz w:val="22"/>
          <w:szCs w:val="22"/>
        </w:rPr>
        <w:t>L</w:t>
      </w:r>
      <w:r w:rsidRPr="00A94829">
        <w:rPr>
          <w:rFonts w:asciiTheme="minorHAnsi" w:eastAsia="Palatino Linotype" w:hAnsiTheme="minorHAnsi" w:cstheme="minorHAnsi"/>
          <w:sz w:val="22"/>
          <w:szCs w:val="22"/>
        </w:rPr>
        <w:t>gs. 36/2023, ossia</w:t>
      </w:r>
      <w:r w:rsidRPr="00B23219">
        <w:rPr>
          <w:rFonts w:asciiTheme="minorHAnsi" w:eastAsia="Palatino Linotype" w:hAnsiTheme="minorHAnsi" w:cstheme="minorHAnsi"/>
          <w:sz w:val="20"/>
          <w:szCs w:val="20"/>
        </w:rPr>
        <w:t xml:space="preserve"> </w:t>
      </w:r>
      <w:r w:rsidRPr="00B23219">
        <w:rPr>
          <w:rFonts w:asciiTheme="minorHAnsi" w:eastAsia="Palatino Linotype" w:hAnsiTheme="minorHAnsi" w:cstheme="minorHAnsi"/>
          <w:i/>
          <w:sz w:val="16"/>
          <w:szCs w:val="16"/>
        </w:rPr>
        <w:t>(indicare la circostanza che genererebbe una ipotesi di esclusione)</w:t>
      </w:r>
      <w:r w:rsidRPr="00B23219">
        <w:rPr>
          <w:rFonts w:asciiTheme="minorHAnsi" w:eastAsia="Palatino Linotype" w:hAnsiTheme="minorHAnsi" w:cstheme="minorHAnsi"/>
          <w:sz w:val="16"/>
          <w:szCs w:val="16"/>
        </w:rPr>
        <w:t xml:space="preserve"> </w:t>
      </w:r>
      <w:r w:rsidRPr="00B23219">
        <w:rPr>
          <w:rFonts w:asciiTheme="minorHAnsi" w:eastAsia="Palatino Linotype" w:hAnsiTheme="minorHAnsi" w:cstheme="minorHAnsi"/>
          <w:sz w:val="20"/>
          <w:szCs w:val="20"/>
        </w:rPr>
        <w:t>_________________:</w:t>
      </w:r>
    </w:p>
    <w:p w:rsidR="00D70BCE" w:rsidRPr="00A94829" w:rsidRDefault="00B502CD" w:rsidP="00A94829">
      <w:pPr>
        <w:spacing w:line="276" w:lineRule="auto"/>
        <w:jc w:val="both"/>
        <w:rPr>
          <w:rFonts w:asciiTheme="minorHAnsi" w:eastAsia="Palatino Linotype" w:hAnsiTheme="minorHAnsi" w:cstheme="minorHAnsi"/>
          <w:sz w:val="22"/>
          <w:szCs w:val="22"/>
        </w:rPr>
      </w:pPr>
      <w:r w:rsidRPr="00A94829">
        <w:rPr>
          <w:rFonts w:ascii="MS Gothic" w:eastAsia="MS Gothic" w:hAnsi="MS Gothic" w:cs="MS Gothic" w:hint="eastAsia"/>
          <w:sz w:val="22"/>
          <w:szCs w:val="22"/>
        </w:rPr>
        <w:t>☐</w:t>
      </w:r>
      <w:r w:rsidRPr="00A94829">
        <w:rPr>
          <w:rFonts w:asciiTheme="minorHAnsi" w:eastAsia="Palatino Linotype" w:hAnsiTheme="minorHAnsi" w:cstheme="minorHAnsi"/>
          <w:sz w:val="22"/>
          <w:szCs w:val="22"/>
        </w:rPr>
        <w:t xml:space="preserve"> comprova, anche per il tramite della documentazione allegata alla presente, di aver adottato, ai sensi del comma 6 dell’art. 96 del Codice dei Contratti, le seguenti misure di self-cleaning ______________________________________________________ </w:t>
      </w:r>
    </w:p>
    <w:p w:rsidR="00D70BCE" w:rsidRPr="00B23219" w:rsidRDefault="00B502CD" w:rsidP="00A94829">
      <w:pPr>
        <w:spacing w:line="276" w:lineRule="auto"/>
        <w:jc w:val="both"/>
        <w:rPr>
          <w:rFonts w:asciiTheme="minorHAnsi" w:eastAsia="Palatino Linotype" w:hAnsiTheme="minorHAnsi" w:cstheme="minorHAnsi"/>
          <w:i/>
          <w:sz w:val="18"/>
          <w:szCs w:val="18"/>
        </w:rPr>
      </w:pPr>
      <w:r w:rsidRPr="00B23219">
        <w:rPr>
          <w:rFonts w:asciiTheme="minorHAnsi" w:eastAsia="Palatino Linotype" w:hAnsiTheme="minorHAnsi" w:cstheme="minorHAnsi"/>
          <w:i/>
          <w:sz w:val="18"/>
          <w:szCs w:val="18"/>
        </w:rPr>
        <w:t xml:space="preserve">(N.B.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 </w:t>
      </w:r>
    </w:p>
    <w:p w:rsidR="00D70BCE" w:rsidRPr="00B23219" w:rsidRDefault="00B502CD">
      <w:pPr>
        <w:spacing w:line="276" w:lineRule="auto"/>
        <w:ind w:left="850"/>
        <w:jc w:val="center"/>
        <w:rPr>
          <w:rFonts w:asciiTheme="minorHAnsi" w:eastAsia="Palatino Linotype" w:hAnsiTheme="minorHAnsi" w:cstheme="minorHAnsi"/>
          <w:i/>
          <w:color w:val="FF0000"/>
          <w:sz w:val="20"/>
          <w:szCs w:val="20"/>
        </w:rPr>
      </w:pPr>
      <w:r w:rsidRPr="00B23219">
        <w:rPr>
          <w:rFonts w:asciiTheme="minorHAnsi" w:eastAsia="Palatino Linotype" w:hAnsiTheme="minorHAnsi" w:cstheme="minorHAnsi"/>
          <w:i/>
          <w:color w:val="FF0000"/>
          <w:sz w:val="20"/>
          <w:szCs w:val="20"/>
        </w:rPr>
        <w:t>oppure</w:t>
      </w:r>
    </w:p>
    <w:p w:rsidR="00561DF1" w:rsidRPr="00A94829" w:rsidRDefault="00B502CD" w:rsidP="00A94829">
      <w:pPr>
        <w:spacing w:line="276" w:lineRule="auto"/>
        <w:jc w:val="both"/>
        <w:rPr>
          <w:rFonts w:asciiTheme="minorHAnsi" w:eastAsia="Palatino Linotype" w:hAnsiTheme="minorHAnsi" w:cstheme="minorHAnsi"/>
          <w:sz w:val="22"/>
          <w:szCs w:val="22"/>
        </w:rPr>
      </w:pPr>
      <w:r w:rsidRPr="00A94829">
        <w:rPr>
          <w:rFonts w:ascii="MS Gothic" w:eastAsia="MS Gothic" w:hAnsi="MS Gothic" w:cs="MS Gothic" w:hint="eastAsia"/>
          <w:sz w:val="22"/>
          <w:szCs w:val="22"/>
        </w:rPr>
        <w:t>☐</w:t>
      </w:r>
      <w:r w:rsidRPr="00A94829">
        <w:rPr>
          <w:rFonts w:asciiTheme="minorHAnsi" w:eastAsia="Palatino Linotype" w:hAnsiTheme="minorHAnsi" w:cstheme="minorHAnsi"/>
          <w:sz w:val="22"/>
          <w:szCs w:val="22"/>
        </w:rPr>
        <w:t xml:space="preserve"> comprova, anche per il tramite della documentazione allegata alla presente, di NON aver potuto adottare misure di self-cleaning prima della presentazione dell’offerta in quanto ______________ e si impegna sin da ora ad adottare le  misure correttive di cui comma 6 dell’art. 96 del Codice dei Contratti entro il termine di conclusione della procedura comunicandole tempestivamente alla stazione appaltante.</w:t>
      </w:r>
    </w:p>
    <w:p w:rsidR="00561DF1" w:rsidRPr="00A94829" w:rsidRDefault="00561DF1">
      <w:pPr>
        <w:spacing w:line="276" w:lineRule="auto"/>
        <w:ind w:left="850"/>
        <w:jc w:val="both"/>
        <w:rPr>
          <w:rFonts w:asciiTheme="minorHAnsi" w:hAnsiTheme="minorHAnsi" w:cstheme="minorHAnsi"/>
          <w:sz w:val="22"/>
          <w:szCs w:val="22"/>
        </w:rPr>
      </w:pPr>
    </w:p>
    <w:p w:rsidR="00D70BCE" w:rsidRPr="00B23219" w:rsidRDefault="00B502CD">
      <w:pPr>
        <w:spacing w:line="276" w:lineRule="auto"/>
        <w:ind w:left="850"/>
        <w:jc w:val="both"/>
        <w:rPr>
          <w:rFonts w:asciiTheme="minorHAnsi" w:eastAsia="Palatino Linotype" w:hAnsiTheme="minorHAnsi" w:cstheme="minorHAnsi"/>
          <w:sz w:val="20"/>
          <w:szCs w:val="20"/>
        </w:rPr>
      </w:pPr>
      <w:r w:rsidRPr="00B23219">
        <w:rPr>
          <w:rFonts w:asciiTheme="minorHAnsi" w:hAnsiTheme="minorHAnsi" w:cstheme="minorHAnsi"/>
        </w:rPr>
        <w:br w:type="page"/>
      </w:r>
    </w:p>
    <w:tbl>
      <w:tblPr>
        <w:tblStyle w:val="Grigliatabella"/>
        <w:tblW w:w="0" w:type="auto"/>
        <w:tblInd w:w="141" w:type="dxa"/>
        <w:tblLook w:val="04A0" w:firstRow="1" w:lastRow="0" w:firstColumn="1" w:lastColumn="0" w:noHBand="0" w:noVBand="1"/>
      </w:tblPr>
      <w:tblGrid>
        <w:gridCol w:w="9714"/>
      </w:tblGrid>
      <w:tr w:rsidR="00561DF1" w:rsidRPr="00561DF1" w:rsidTr="00561DF1">
        <w:trPr>
          <w:trHeight w:val="1077"/>
        </w:trPr>
        <w:tc>
          <w:tcPr>
            <w:tcW w:w="9714" w:type="dxa"/>
            <w:shd w:val="clear" w:color="auto" w:fill="F2F2F2" w:themeFill="background1" w:themeFillShade="F2"/>
          </w:tcPr>
          <w:p w:rsidR="00561DF1" w:rsidRPr="00561DF1" w:rsidRDefault="00561DF1" w:rsidP="00561DF1">
            <w:pPr>
              <w:spacing w:line="276" w:lineRule="auto"/>
              <w:jc w:val="center"/>
              <w:rPr>
                <w:rFonts w:asciiTheme="minorHAnsi" w:eastAsia="Palatino Linotype" w:hAnsiTheme="minorHAnsi" w:cstheme="minorHAnsi"/>
                <w:b/>
                <w:sz w:val="38"/>
                <w:szCs w:val="38"/>
                <w:u w:val="single"/>
              </w:rPr>
            </w:pPr>
            <w:r>
              <w:rPr>
                <w:rFonts w:asciiTheme="minorHAnsi" w:eastAsia="Palatino Linotype" w:hAnsiTheme="minorHAnsi" w:cstheme="minorHAnsi"/>
                <w:b/>
                <w:sz w:val="38"/>
                <w:szCs w:val="38"/>
                <w:u w:val="single"/>
              </w:rPr>
              <w:lastRenderedPageBreak/>
              <w:t>PARTE IV</w:t>
            </w:r>
          </w:p>
          <w:p w:rsidR="00561DF1" w:rsidRPr="00561DF1" w:rsidRDefault="00561DF1" w:rsidP="00561DF1">
            <w:pPr>
              <w:spacing w:line="276" w:lineRule="auto"/>
              <w:jc w:val="center"/>
              <w:rPr>
                <w:rFonts w:asciiTheme="minorHAnsi" w:eastAsia="Palatino Linotype" w:hAnsiTheme="minorHAnsi" w:cstheme="minorHAnsi"/>
                <w:b/>
                <w:sz w:val="38"/>
                <w:szCs w:val="38"/>
                <w:u w:val="single"/>
              </w:rPr>
            </w:pPr>
            <w:r>
              <w:rPr>
                <w:rFonts w:asciiTheme="minorHAnsi" w:eastAsia="Palatino Linotype" w:hAnsiTheme="minorHAnsi" w:cstheme="minorHAnsi"/>
                <w:b/>
                <w:sz w:val="38"/>
                <w:szCs w:val="38"/>
              </w:rPr>
              <w:t>Altre dichiarazioni</w:t>
            </w:r>
          </w:p>
        </w:tc>
      </w:tr>
    </w:tbl>
    <w:p w:rsidR="00561DF1" w:rsidRDefault="00561DF1" w:rsidP="00561DF1">
      <w:pPr>
        <w:pStyle w:val="Nessunaspaziatura"/>
        <w:ind w:left="720"/>
        <w:jc w:val="both"/>
        <w:rPr>
          <w:rFonts w:asciiTheme="minorHAnsi" w:hAnsiTheme="minorHAnsi"/>
          <w:sz w:val="22"/>
          <w:szCs w:val="22"/>
        </w:rPr>
      </w:pPr>
    </w:p>
    <w:p w:rsidR="00561DF1" w:rsidRPr="0057390B" w:rsidRDefault="00561DF1" w:rsidP="00561DF1">
      <w:pPr>
        <w:pStyle w:val="Nessunaspaziatura"/>
        <w:numPr>
          <w:ilvl w:val="0"/>
          <w:numId w:val="5"/>
        </w:numPr>
        <w:jc w:val="both"/>
        <w:rPr>
          <w:rFonts w:asciiTheme="minorHAnsi" w:hAnsiTheme="minorHAnsi"/>
          <w:sz w:val="22"/>
          <w:szCs w:val="22"/>
        </w:rPr>
      </w:pPr>
      <w:r w:rsidRPr="0057390B">
        <w:rPr>
          <w:rFonts w:asciiTheme="minorHAnsi" w:hAnsiTheme="minorHAnsi"/>
          <w:sz w:val="22"/>
          <w:szCs w:val="22"/>
        </w:rPr>
        <w:t>che ai sensi della normativa vigente, per i pagamenti emessi a favore della sottoscritta è dedicato il seguente conto corrente bancario/postale:</w:t>
      </w:r>
    </w:p>
    <w:p w:rsidR="00561DF1" w:rsidRPr="0057390B" w:rsidRDefault="00561DF1" w:rsidP="00561DF1">
      <w:pPr>
        <w:pStyle w:val="Nessunaspaziatura"/>
        <w:jc w:val="both"/>
        <w:rPr>
          <w:rFonts w:asciiTheme="minorHAnsi" w:hAnsiTheme="minorHAnsi"/>
          <w:sz w:val="22"/>
          <w:szCs w:val="22"/>
        </w:rPr>
      </w:pPr>
    </w:p>
    <w:tbl>
      <w:tblPr>
        <w:tblStyle w:val="Grigliatabella"/>
        <w:tblW w:w="10138" w:type="dxa"/>
        <w:tblLook w:val="04A0" w:firstRow="1" w:lastRow="0" w:firstColumn="1" w:lastColumn="0" w:noHBand="0" w:noVBand="1"/>
      </w:tblPr>
      <w:tblGrid>
        <w:gridCol w:w="5069"/>
        <w:gridCol w:w="5069"/>
      </w:tblGrid>
      <w:tr w:rsidR="00561DF1" w:rsidRPr="0057390B" w:rsidTr="00561DF1">
        <w:trPr>
          <w:trHeight w:val="446"/>
        </w:trPr>
        <w:tc>
          <w:tcPr>
            <w:tcW w:w="5069" w:type="dxa"/>
            <w:vAlign w:val="center"/>
          </w:tcPr>
          <w:p w:rsidR="00561DF1" w:rsidRPr="0057390B" w:rsidRDefault="00561DF1" w:rsidP="00561DF1">
            <w:pPr>
              <w:pStyle w:val="Nessunaspaziatura"/>
              <w:rPr>
                <w:rFonts w:asciiTheme="minorHAnsi" w:hAnsiTheme="minorHAnsi"/>
                <w:sz w:val="22"/>
                <w:szCs w:val="22"/>
              </w:rPr>
            </w:pPr>
            <w:r w:rsidRPr="0057390B">
              <w:rPr>
                <w:rFonts w:asciiTheme="minorHAnsi" w:hAnsiTheme="minorHAnsi"/>
                <w:sz w:val="22"/>
                <w:szCs w:val="22"/>
              </w:rPr>
              <w:t>Numero contro corrente</w:t>
            </w:r>
          </w:p>
        </w:tc>
        <w:tc>
          <w:tcPr>
            <w:tcW w:w="5069" w:type="dxa"/>
            <w:vAlign w:val="center"/>
          </w:tcPr>
          <w:p w:rsidR="00561DF1" w:rsidRPr="0057390B" w:rsidRDefault="00561DF1" w:rsidP="00561DF1">
            <w:pPr>
              <w:pStyle w:val="Nessunaspaziatura"/>
              <w:rPr>
                <w:rFonts w:asciiTheme="minorHAnsi" w:hAnsiTheme="minorHAnsi"/>
                <w:sz w:val="22"/>
                <w:szCs w:val="22"/>
              </w:rPr>
            </w:pPr>
            <w:r w:rsidRPr="0057390B">
              <w:rPr>
                <w:rFonts w:asciiTheme="minorHAnsi" w:hAnsiTheme="minorHAnsi"/>
                <w:sz w:val="22"/>
                <w:szCs w:val="22"/>
              </w:rPr>
              <w:t>Istituto di credito</w:t>
            </w:r>
          </w:p>
        </w:tc>
      </w:tr>
    </w:tbl>
    <w:p w:rsidR="00561DF1" w:rsidRPr="0057390B" w:rsidRDefault="00561DF1" w:rsidP="00561DF1">
      <w:pPr>
        <w:pStyle w:val="Nessunaspaziatura"/>
        <w:jc w:val="both"/>
        <w:rPr>
          <w:rFonts w:asciiTheme="minorHAnsi" w:hAnsiTheme="minorHAnsi"/>
          <w:sz w:val="22"/>
          <w:szCs w:val="22"/>
        </w:rPr>
      </w:pPr>
    </w:p>
    <w:tbl>
      <w:tblPr>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5"/>
        <w:gridCol w:w="485"/>
        <w:gridCol w:w="521"/>
        <w:gridCol w:w="521"/>
        <w:gridCol w:w="648"/>
        <w:gridCol w:w="341"/>
        <w:gridCol w:w="341"/>
        <w:gridCol w:w="341"/>
        <w:gridCol w:w="341"/>
        <w:gridCol w:w="342"/>
        <w:gridCol w:w="342"/>
        <w:gridCol w:w="342"/>
        <w:gridCol w:w="342"/>
        <w:gridCol w:w="342"/>
        <w:gridCol w:w="342"/>
        <w:gridCol w:w="342"/>
        <w:gridCol w:w="342"/>
        <w:gridCol w:w="342"/>
        <w:gridCol w:w="342"/>
        <w:gridCol w:w="342"/>
        <w:gridCol w:w="342"/>
        <w:gridCol w:w="342"/>
        <w:gridCol w:w="342"/>
        <w:gridCol w:w="342"/>
        <w:gridCol w:w="342"/>
        <w:gridCol w:w="342"/>
        <w:gridCol w:w="342"/>
      </w:tblGrid>
      <w:tr w:rsidR="00561DF1" w:rsidRPr="0057390B" w:rsidTr="00561DF1">
        <w:tc>
          <w:tcPr>
            <w:tcW w:w="970" w:type="dxa"/>
            <w:gridSpan w:val="2"/>
          </w:tcPr>
          <w:p w:rsidR="00561DF1" w:rsidRPr="0057390B" w:rsidRDefault="00561DF1" w:rsidP="00561DF1">
            <w:pPr>
              <w:pStyle w:val="Nessunaspaziatura"/>
              <w:jc w:val="center"/>
              <w:rPr>
                <w:rFonts w:asciiTheme="minorHAnsi" w:hAnsiTheme="minorHAnsi"/>
                <w:sz w:val="22"/>
                <w:szCs w:val="22"/>
                <w:lang w:val="fr-FR"/>
              </w:rPr>
            </w:pPr>
            <w:r w:rsidRPr="0057390B">
              <w:rPr>
                <w:rFonts w:asciiTheme="minorHAnsi" w:hAnsiTheme="minorHAnsi"/>
                <w:sz w:val="22"/>
                <w:szCs w:val="22"/>
                <w:lang w:val="fr-FR"/>
              </w:rPr>
              <w:t>2 car.</w:t>
            </w:r>
          </w:p>
        </w:tc>
        <w:tc>
          <w:tcPr>
            <w:tcW w:w="1042" w:type="dxa"/>
            <w:gridSpan w:val="2"/>
          </w:tcPr>
          <w:p w:rsidR="00561DF1" w:rsidRPr="0057390B" w:rsidRDefault="00561DF1" w:rsidP="00561DF1">
            <w:pPr>
              <w:pStyle w:val="Nessunaspaziatura"/>
              <w:jc w:val="center"/>
              <w:rPr>
                <w:rFonts w:asciiTheme="minorHAnsi" w:hAnsiTheme="minorHAnsi"/>
                <w:sz w:val="22"/>
                <w:szCs w:val="22"/>
                <w:lang w:val="fr-FR"/>
              </w:rPr>
            </w:pPr>
            <w:r w:rsidRPr="0057390B">
              <w:rPr>
                <w:rFonts w:asciiTheme="minorHAnsi" w:hAnsiTheme="minorHAnsi"/>
                <w:sz w:val="22"/>
                <w:szCs w:val="22"/>
                <w:lang w:val="fr-FR"/>
              </w:rPr>
              <w:t>2 car.</w:t>
            </w:r>
          </w:p>
        </w:tc>
        <w:tc>
          <w:tcPr>
            <w:tcW w:w="648" w:type="dxa"/>
          </w:tcPr>
          <w:p w:rsidR="00561DF1" w:rsidRPr="0057390B" w:rsidRDefault="00561DF1" w:rsidP="00561DF1">
            <w:pPr>
              <w:pStyle w:val="Nessunaspaziatura"/>
              <w:jc w:val="center"/>
              <w:rPr>
                <w:rFonts w:asciiTheme="minorHAnsi" w:hAnsiTheme="minorHAnsi"/>
                <w:sz w:val="22"/>
                <w:szCs w:val="22"/>
                <w:lang w:val="fr-FR"/>
              </w:rPr>
            </w:pPr>
            <w:r w:rsidRPr="0057390B">
              <w:rPr>
                <w:rFonts w:asciiTheme="minorHAnsi" w:hAnsiTheme="minorHAnsi"/>
                <w:sz w:val="22"/>
                <w:szCs w:val="22"/>
                <w:lang w:val="fr-FR"/>
              </w:rPr>
              <w:t>1 car.</w:t>
            </w:r>
          </w:p>
        </w:tc>
        <w:tc>
          <w:tcPr>
            <w:tcW w:w="1706" w:type="dxa"/>
            <w:gridSpan w:val="5"/>
          </w:tcPr>
          <w:p w:rsidR="00561DF1" w:rsidRPr="0057390B" w:rsidRDefault="00561DF1" w:rsidP="00561DF1">
            <w:pPr>
              <w:pStyle w:val="Nessunaspaziatura"/>
              <w:jc w:val="center"/>
              <w:rPr>
                <w:rFonts w:asciiTheme="minorHAnsi" w:hAnsiTheme="minorHAnsi"/>
                <w:sz w:val="22"/>
                <w:szCs w:val="22"/>
              </w:rPr>
            </w:pPr>
            <w:r w:rsidRPr="0057390B">
              <w:rPr>
                <w:rFonts w:asciiTheme="minorHAnsi" w:hAnsiTheme="minorHAnsi"/>
                <w:sz w:val="22"/>
                <w:szCs w:val="22"/>
              </w:rPr>
              <w:t>5 caratteri</w:t>
            </w:r>
          </w:p>
        </w:tc>
        <w:tc>
          <w:tcPr>
            <w:tcW w:w="1710" w:type="dxa"/>
            <w:gridSpan w:val="5"/>
          </w:tcPr>
          <w:p w:rsidR="00561DF1" w:rsidRPr="0057390B" w:rsidRDefault="00561DF1" w:rsidP="00561DF1">
            <w:pPr>
              <w:pStyle w:val="Nessunaspaziatura"/>
              <w:jc w:val="center"/>
              <w:rPr>
                <w:rFonts w:asciiTheme="minorHAnsi" w:hAnsiTheme="minorHAnsi"/>
                <w:sz w:val="22"/>
                <w:szCs w:val="22"/>
              </w:rPr>
            </w:pPr>
            <w:r w:rsidRPr="0057390B">
              <w:rPr>
                <w:rFonts w:asciiTheme="minorHAnsi" w:hAnsiTheme="minorHAnsi"/>
                <w:sz w:val="22"/>
                <w:szCs w:val="22"/>
              </w:rPr>
              <w:t>5 caratteri</w:t>
            </w:r>
          </w:p>
        </w:tc>
        <w:tc>
          <w:tcPr>
            <w:tcW w:w="4104" w:type="dxa"/>
            <w:gridSpan w:val="12"/>
          </w:tcPr>
          <w:p w:rsidR="00561DF1" w:rsidRPr="0057390B" w:rsidRDefault="00561DF1" w:rsidP="00561DF1">
            <w:pPr>
              <w:pStyle w:val="Nessunaspaziatura"/>
              <w:jc w:val="center"/>
              <w:rPr>
                <w:rFonts w:asciiTheme="minorHAnsi" w:hAnsiTheme="minorHAnsi"/>
                <w:sz w:val="22"/>
                <w:szCs w:val="22"/>
              </w:rPr>
            </w:pPr>
            <w:r w:rsidRPr="0057390B">
              <w:rPr>
                <w:rFonts w:asciiTheme="minorHAnsi" w:hAnsiTheme="minorHAnsi"/>
                <w:sz w:val="22"/>
                <w:szCs w:val="22"/>
              </w:rPr>
              <w:t>12 caratteri</w:t>
            </w:r>
          </w:p>
        </w:tc>
      </w:tr>
      <w:tr w:rsidR="00561DF1" w:rsidRPr="0057390B" w:rsidTr="00561DF1">
        <w:tc>
          <w:tcPr>
            <w:tcW w:w="485" w:type="dxa"/>
          </w:tcPr>
          <w:p w:rsidR="00561DF1" w:rsidRPr="0057390B" w:rsidRDefault="00561DF1" w:rsidP="00561DF1">
            <w:pPr>
              <w:pStyle w:val="Nessunaspaziatura"/>
              <w:jc w:val="both"/>
              <w:rPr>
                <w:rFonts w:asciiTheme="minorHAnsi" w:hAnsiTheme="minorHAnsi"/>
                <w:sz w:val="22"/>
                <w:szCs w:val="22"/>
              </w:rPr>
            </w:pPr>
          </w:p>
        </w:tc>
        <w:tc>
          <w:tcPr>
            <w:tcW w:w="485" w:type="dxa"/>
          </w:tcPr>
          <w:p w:rsidR="00561DF1" w:rsidRPr="0057390B" w:rsidRDefault="00561DF1" w:rsidP="00561DF1">
            <w:pPr>
              <w:pStyle w:val="Nessunaspaziatura"/>
              <w:jc w:val="both"/>
              <w:rPr>
                <w:rFonts w:asciiTheme="minorHAnsi" w:hAnsiTheme="minorHAnsi"/>
                <w:sz w:val="22"/>
                <w:szCs w:val="22"/>
              </w:rPr>
            </w:pPr>
          </w:p>
        </w:tc>
        <w:tc>
          <w:tcPr>
            <w:tcW w:w="521" w:type="dxa"/>
          </w:tcPr>
          <w:p w:rsidR="00561DF1" w:rsidRPr="0057390B" w:rsidRDefault="00561DF1" w:rsidP="00561DF1">
            <w:pPr>
              <w:pStyle w:val="Nessunaspaziatura"/>
              <w:jc w:val="both"/>
              <w:rPr>
                <w:rFonts w:asciiTheme="minorHAnsi" w:hAnsiTheme="minorHAnsi"/>
                <w:sz w:val="22"/>
                <w:szCs w:val="22"/>
              </w:rPr>
            </w:pPr>
          </w:p>
        </w:tc>
        <w:tc>
          <w:tcPr>
            <w:tcW w:w="521" w:type="dxa"/>
          </w:tcPr>
          <w:p w:rsidR="00561DF1" w:rsidRPr="0057390B" w:rsidRDefault="00561DF1" w:rsidP="00561DF1">
            <w:pPr>
              <w:pStyle w:val="Nessunaspaziatura"/>
              <w:jc w:val="both"/>
              <w:rPr>
                <w:rFonts w:asciiTheme="minorHAnsi" w:hAnsiTheme="minorHAnsi"/>
                <w:sz w:val="22"/>
                <w:szCs w:val="22"/>
              </w:rPr>
            </w:pPr>
          </w:p>
        </w:tc>
        <w:tc>
          <w:tcPr>
            <w:tcW w:w="648" w:type="dxa"/>
          </w:tcPr>
          <w:p w:rsidR="00561DF1" w:rsidRPr="0057390B" w:rsidRDefault="00561DF1" w:rsidP="00561DF1">
            <w:pPr>
              <w:pStyle w:val="Nessunaspaziatura"/>
              <w:jc w:val="both"/>
              <w:rPr>
                <w:rFonts w:asciiTheme="minorHAnsi" w:hAnsiTheme="minorHAnsi"/>
                <w:sz w:val="22"/>
                <w:szCs w:val="22"/>
              </w:rPr>
            </w:pPr>
          </w:p>
        </w:tc>
        <w:tc>
          <w:tcPr>
            <w:tcW w:w="341" w:type="dxa"/>
          </w:tcPr>
          <w:p w:rsidR="00561DF1" w:rsidRPr="0057390B" w:rsidRDefault="00561DF1" w:rsidP="00561DF1">
            <w:pPr>
              <w:pStyle w:val="Nessunaspaziatura"/>
              <w:jc w:val="both"/>
              <w:rPr>
                <w:rFonts w:asciiTheme="minorHAnsi" w:hAnsiTheme="minorHAnsi"/>
                <w:sz w:val="22"/>
                <w:szCs w:val="22"/>
              </w:rPr>
            </w:pPr>
          </w:p>
        </w:tc>
        <w:tc>
          <w:tcPr>
            <w:tcW w:w="341" w:type="dxa"/>
          </w:tcPr>
          <w:p w:rsidR="00561DF1" w:rsidRPr="0057390B" w:rsidRDefault="00561DF1" w:rsidP="00561DF1">
            <w:pPr>
              <w:pStyle w:val="Nessunaspaziatura"/>
              <w:jc w:val="both"/>
              <w:rPr>
                <w:rFonts w:asciiTheme="minorHAnsi" w:hAnsiTheme="minorHAnsi"/>
                <w:sz w:val="22"/>
                <w:szCs w:val="22"/>
              </w:rPr>
            </w:pPr>
          </w:p>
        </w:tc>
        <w:tc>
          <w:tcPr>
            <w:tcW w:w="341" w:type="dxa"/>
          </w:tcPr>
          <w:p w:rsidR="00561DF1" w:rsidRPr="0057390B" w:rsidRDefault="00561DF1" w:rsidP="00561DF1">
            <w:pPr>
              <w:pStyle w:val="Nessunaspaziatura"/>
              <w:jc w:val="both"/>
              <w:rPr>
                <w:rFonts w:asciiTheme="minorHAnsi" w:hAnsiTheme="minorHAnsi"/>
                <w:sz w:val="22"/>
                <w:szCs w:val="22"/>
              </w:rPr>
            </w:pPr>
          </w:p>
        </w:tc>
        <w:tc>
          <w:tcPr>
            <w:tcW w:w="341"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c>
          <w:tcPr>
            <w:tcW w:w="342" w:type="dxa"/>
          </w:tcPr>
          <w:p w:rsidR="00561DF1" w:rsidRPr="0057390B" w:rsidRDefault="00561DF1" w:rsidP="00561DF1">
            <w:pPr>
              <w:pStyle w:val="Nessunaspaziatura"/>
              <w:jc w:val="both"/>
              <w:rPr>
                <w:rFonts w:asciiTheme="minorHAnsi" w:hAnsiTheme="minorHAnsi"/>
                <w:sz w:val="22"/>
                <w:szCs w:val="22"/>
              </w:rPr>
            </w:pPr>
          </w:p>
        </w:tc>
      </w:tr>
      <w:tr w:rsidR="00561DF1" w:rsidRPr="0057390B" w:rsidTr="00561DF1">
        <w:tc>
          <w:tcPr>
            <w:tcW w:w="970" w:type="dxa"/>
            <w:gridSpan w:val="2"/>
          </w:tcPr>
          <w:p w:rsidR="00561DF1" w:rsidRPr="0057390B" w:rsidRDefault="00561DF1" w:rsidP="00561DF1">
            <w:pPr>
              <w:pStyle w:val="Nessunaspaziatura"/>
              <w:jc w:val="both"/>
              <w:rPr>
                <w:rFonts w:asciiTheme="minorHAnsi" w:hAnsiTheme="minorHAnsi"/>
                <w:b/>
                <w:sz w:val="22"/>
                <w:szCs w:val="22"/>
              </w:rPr>
            </w:pPr>
            <w:r w:rsidRPr="0057390B">
              <w:rPr>
                <w:rFonts w:asciiTheme="minorHAnsi" w:hAnsiTheme="minorHAnsi"/>
                <w:b/>
                <w:sz w:val="22"/>
                <w:szCs w:val="22"/>
              </w:rPr>
              <w:t>PAESE</w:t>
            </w:r>
          </w:p>
        </w:tc>
        <w:tc>
          <w:tcPr>
            <w:tcW w:w="1042" w:type="dxa"/>
            <w:gridSpan w:val="2"/>
          </w:tcPr>
          <w:p w:rsidR="00561DF1" w:rsidRPr="0057390B" w:rsidRDefault="00561DF1" w:rsidP="00561DF1">
            <w:pPr>
              <w:pStyle w:val="Nessunaspaziatura"/>
              <w:jc w:val="both"/>
              <w:rPr>
                <w:rFonts w:asciiTheme="minorHAnsi" w:hAnsiTheme="minorHAnsi"/>
                <w:b/>
                <w:sz w:val="22"/>
                <w:szCs w:val="22"/>
              </w:rPr>
            </w:pPr>
            <w:r w:rsidRPr="0057390B">
              <w:rPr>
                <w:rFonts w:asciiTheme="minorHAnsi" w:hAnsiTheme="minorHAnsi"/>
                <w:b/>
                <w:sz w:val="22"/>
                <w:szCs w:val="22"/>
              </w:rPr>
              <w:t>CHECK</w:t>
            </w:r>
          </w:p>
        </w:tc>
        <w:tc>
          <w:tcPr>
            <w:tcW w:w="648" w:type="dxa"/>
          </w:tcPr>
          <w:p w:rsidR="00561DF1" w:rsidRPr="0057390B" w:rsidRDefault="00561DF1" w:rsidP="00561DF1">
            <w:pPr>
              <w:pStyle w:val="Nessunaspaziatura"/>
              <w:jc w:val="both"/>
              <w:rPr>
                <w:rFonts w:asciiTheme="minorHAnsi" w:hAnsiTheme="minorHAnsi"/>
                <w:b/>
                <w:sz w:val="22"/>
                <w:szCs w:val="22"/>
              </w:rPr>
            </w:pPr>
            <w:r w:rsidRPr="0057390B">
              <w:rPr>
                <w:rFonts w:asciiTheme="minorHAnsi" w:hAnsiTheme="minorHAnsi"/>
                <w:b/>
                <w:sz w:val="22"/>
                <w:szCs w:val="22"/>
              </w:rPr>
              <w:t>CIN</w:t>
            </w:r>
          </w:p>
        </w:tc>
        <w:tc>
          <w:tcPr>
            <w:tcW w:w="1706" w:type="dxa"/>
            <w:gridSpan w:val="5"/>
          </w:tcPr>
          <w:p w:rsidR="00561DF1" w:rsidRPr="0057390B" w:rsidRDefault="00561DF1" w:rsidP="00561DF1">
            <w:pPr>
              <w:pStyle w:val="Nessunaspaziatura"/>
              <w:jc w:val="both"/>
              <w:rPr>
                <w:rFonts w:asciiTheme="minorHAnsi" w:hAnsiTheme="minorHAnsi"/>
                <w:b/>
                <w:sz w:val="22"/>
                <w:szCs w:val="22"/>
              </w:rPr>
            </w:pPr>
            <w:r w:rsidRPr="0057390B">
              <w:rPr>
                <w:rFonts w:asciiTheme="minorHAnsi" w:hAnsiTheme="minorHAnsi"/>
                <w:b/>
                <w:sz w:val="22"/>
                <w:szCs w:val="22"/>
              </w:rPr>
              <w:t>ABI</w:t>
            </w:r>
          </w:p>
        </w:tc>
        <w:tc>
          <w:tcPr>
            <w:tcW w:w="1710" w:type="dxa"/>
            <w:gridSpan w:val="5"/>
          </w:tcPr>
          <w:p w:rsidR="00561DF1" w:rsidRPr="0057390B" w:rsidRDefault="00561DF1" w:rsidP="00561DF1">
            <w:pPr>
              <w:pStyle w:val="Nessunaspaziatura"/>
              <w:jc w:val="both"/>
              <w:rPr>
                <w:rFonts w:asciiTheme="minorHAnsi" w:hAnsiTheme="minorHAnsi"/>
                <w:b/>
                <w:sz w:val="22"/>
                <w:szCs w:val="22"/>
              </w:rPr>
            </w:pPr>
            <w:r w:rsidRPr="0057390B">
              <w:rPr>
                <w:rFonts w:asciiTheme="minorHAnsi" w:hAnsiTheme="minorHAnsi"/>
                <w:b/>
                <w:sz w:val="22"/>
                <w:szCs w:val="22"/>
              </w:rPr>
              <w:t>CAB</w:t>
            </w:r>
          </w:p>
        </w:tc>
        <w:tc>
          <w:tcPr>
            <w:tcW w:w="4104" w:type="dxa"/>
            <w:gridSpan w:val="12"/>
          </w:tcPr>
          <w:p w:rsidR="00561DF1" w:rsidRPr="0057390B" w:rsidRDefault="00561DF1" w:rsidP="00561DF1">
            <w:pPr>
              <w:pStyle w:val="Nessunaspaziatura"/>
              <w:jc w:val="both"/>
              <w:rPr>
                <w:rFonts w:asciiTheme="minorHAnsi" w:hAnsiTheme="minorHAnsi"/>
                <w:b/>
                <w:sz w:val="22"/>
                <w:szCs w:val="22"/>
              </w:rPr>
            </w:pPr>
            <w:r w:rsidRPr="0057390B">
              <w:rPr>
                <w:rFonts w:asciiTheme="minorHAnsi" w:hAnsiTheme="minorHAnsi"/>
                <w:b/>
                <w:sz w:val="22"/>
                <w:szCs w:val="22"/>
              </w:rPr>
              <w:t>N° CONTO</w:t>
            </w:r>
          </w:p>
        </w:tc>
      </w:tr>
    </w:tbl>
    <w:p w:rsidR="00561DF1" w:rsidRPr="0057390B" w:rsidRDefault="00561DF1" w:rsidP="00561DF1">
      <w:pPr>
        <w:pStyle w:val="Nessunaspaziatura"/>
        <w:jc w:val="both"/>
        <w:rPr>
          <w:rFonts w:asciiTheme="minorHAnsi" w:hAnsiTheme="minorHAnsi"/>
          <w:b/>
          <w:sz w:val="22"/>
          <w:szCs w:val="22"/>
        </w:rPr>
      </w:pPr>
    </w:p>
    <w:p w:rsidR="00561DF1" w:rsidRPr="0057390B" w:rsidRDefault="00561DF1" w:rsidP="00561DF1">
      <w:pPr>
        <w:pStyle w:val="Nessunaspaziatura"/>
        <w:jc w:val="both"/>
        <w:rPr>
          <w:rFonts w:asciiTheme="minorHAnsi" w:hAnsiTheme="minorHAnsi"/>
          <w:sz w:val="22"/>
          <w:szCs w:val="22"/>
        </w:rPr>
      </w:pPr>
      <w:r w:rsidRPr="0057390B">
        <w:rPr>
          <w:rFonts w:asciiTheme="minorHAnsi" w:hAnsiTheme="minorHAnsi"/>
          <w:sz w:val="22"/>
          <w:szCs w:val="22"/>
        </w:rPr>
        <w:t xml:space="preserve">Intestato a :______________________________________________________________________. </w:t>
      </w:r>
    </w:p>
    <w:p w:rsidR="00561DF1" w:rsidRPr="0057390B" w:rsidRDefault="00561DF1" w:rsidP="00561DF1">
      <w:pPr>
        <w:pStyle w:val="Nessunaspaziatura"/>
        <w:jc w:val="both"/>
        <w:rPr>
          <w:rFonts w:asciiTheme="minorHAnsi" w:hAnsiTheme="minorHAnsi"/>
          <w:sz w:val="22"/>
          <w:szCs w:val="22"/>
        </w:rPr>
      </w:pPr>
      <w:r w:rsidRPr="0057390B">
        <w:rPr>
          <w:rFonts w:asciiTheme="minorHAnsi" w:hAnsiTheme="minorHAnsi"/>
          <w:sz w:val="22"/>
          <w:szCs w:val="22"/>
        </w:rPr>
        <w:t>Con spese a ns. carico.</w:t>
      </w:r>
    </w:p>
    <w:p w:rsidR="00561DF1" w:rsidRPr="0057390B" w:rsidRDefault="00561DF1" w:rsidP="00561DF1">
      <w:pPr>
        <w:pStyle w:val="Nessunaspaziatura"/>
        <w:numPr>
          <w:ilvl w:val="0"/>
          <w:numId w:val="5"/>
        </w:numPr>
        <w:jc w:val="both"/>
        <w:rPr>
          <w:rFonts w:asciiTheme="minorHAnsi" w:hAnsiTheme="minorHAnsi"/>
          <w:sz w:val="22"/>
          <w:szCs w:val="22"/>
        </w:rPr>
      </w:pPr>
      <w:r>
        <w:rPr>
          <w:rFonts w:asciiTheme="minorHAnsi" w:hAnsiTheme="minorHAnsi"/>
          <w:sz w:val="22"/>
          <w:szCs w:val="22"/>
        </w:rPr>
        <w:t>c</w:t>
      </w:r>
      <w:r w:rsidRPr="0057390B">
        <w:rPr>
          <w:rFonts w:asciiTheme="minorHAnsi" w:hAnsiTheme="minorHAnsi"/>
          <w:sz w:val="22"/>
          <w:szCs w:val="22"/>
        </w:rPr>
        <w:t>he le generalità delle persone delegate ad operare su di esso sono:</w:t>
      </w:r>
    </w:p>
    <w:p w:rsidR="00561DF1" w:rsidRPr="0057390B" w:rsidRDefault="00561DF1" w:rsidP="00561DF1">
      <w:pPr>
        <w:pStyle w:val="Nessunaspaziatura"/>
        <w:jc w:val="both"/>
        <w:rPr>
          <w:rFonts w:asciiTheme="minorHAnsi" w:hAnsiTheme="minorHAnsi"/>
          <w:sz w:val="22"/>
          <w:szCs w:val="22"/>
        </w:rPr>
      </w:pPr>
    </w:p>
    <w:tbl>
      <w:tblPr>
        <w:tblW w:w="0" w:type="auto"/>
        <w:jc w:val="center"/>
        <w:tblInd w:w="-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1"/>
        <w:gridCol w:w="3634"/>
      </w:tblGrid>
      <w:tr w:rsidR="00561DF1" w:rsidRPr="0057390B" w:rsidTr="00561DF1">
        <w:trPr>
          <w:jc w:val="center"/>
        </w:trPr>
        <w:tc>
          <w:tcPr>
            <w:tcW w:w="3401" w:type="dxa"/>
            <w:shd w:val="clear" w:color="auto" w:fill="auto"/>
          </w:tcPr>
          <w:p w:rsidR="00561DF1" w:rsidRPr="0057390B" w:rsidRDefault="00561DF1" w:rsidP="00561DF1">
            <w:pPr>
              <w:pStyle w:val="Nessunaspaziatura"/>
              <w:jc w:val="center"/>
              <w:rPr>
                <w:rFonts w:asciiTheme="minorHAnsi" w:hAnsiTheme="minorHAnsi"/>
                <w:sz w:val="22"/>
                <w:szCs w:val="22"/>
              </w:rPr>
            </w:pPr>
            <w:r w:rsidRPr="0057390B">
              <w:rPr>
                <w:rFonts w:asciiTheme="minorHAnsi" w:hAnsiTheme="minorHAnsi"/>
                <w:sz w:val="22"/>
                <w:szCs w:val="22"/>
              </w:rPr>
              <w:t>Cognome e Nome</w:t>
            </w:r>
          </w:p>
        </w:tc>
        <w:tc>
          <w:tcPr>
            <w:tcW w:w="3634" w:type="dxa"/>
            <w:shd w:val="clear" w:color="auto" w:fill="auto"/>
          </w:tcPr>
          <w:p w:rsidR="00561DF1" w:rsidRPr="0057390B" w:rsidRDefault="00561DF1" w:rsidP="00561DF1">
            <w:pPr>
              <w:pStyle w:val="Nessunaspaziatura"/>
              <w:jc w:val="center"/>
              <w:rPr>
                <w:rFonts w:asciiTheme="minorHAnsi" w:hAnsiTheme="minorHAnsi"/>
                <w:sz w:val="22"/>
                <w:szCs w:val="22"/>
              </w:rPr>
            </w:pPr>
            <w:r w:rsidRPr="0057390B">
              <w:rPr>
                <w:rFonts w:asciiTheme="minorHAnsi" w:hAnsiTheme="minorHAnsi"/>
                <w:sz w:val="22"/>
                <w:szCs w:val="22"/>
              </w:rPr>
              <w:t>Codice Fiscale</w:t>
            </w:r>
          </w:p>
        </w:tc>
      </w:tr>
      <w:tr w:rsidR="00561DF1" w:rsidRPr="0057390B" w:rsidTr="00561DF1">
        <w:trPr>
          <w:jc w:val="center"/>
        </w:trPr>
        <w:tc>
          <w:tcPr>
            <w:tcW w:w="3401" w:type="dxa"/>
            <w:shd w:val="clear" w:color="auto" w:fill="auto"/>
          </w:tcPr>
          <w:p w:rsidR="00561DF1" w:rsidRPr="0057390B" w:rsidRDefault="00561DF1" w:rsidP="00561DF1">
            <w:pPr>
              <w:pStyle w:val="Nessunaspaziatura"/>
              <w:jc w:val="both"/>
              <w:rPr>
                <w:rFonts w:asciiTheme="minorHAnsi" w:hAnsiTheme="minorHAnsi"/>
                <w:sz w:val="22"/>
                <w:szCs w:val="22"/>
              </w:rPr>
            </w:pPr>
          </w:p>
        </w:tc>
        <w:tc>
          <w:tcPr>
            <w:tcW w:w="3634" w:type="dxa"/>
            <w:shd w:val="clear" w:color="auto" w:fill="auto"/>
          </w:tcPr>
          <w:p w:rsidR="00561DF1" w:rsidRPr="0057390B" w:rsidRDefault="00561DF1" w:rsidP="00561DF1">
            <w:pPr>
              <w:pStyle w:val="Nessunaspaziatura"/>
              <w:jc w:val="both"/>
              <w:rPr>
                <w:rFonts w:asciiTheme="minorHAnsi" w:hAnsiTheme="minorHAnsi"/>
                <w:sz w:val="22"/>
                <w:szCs w:val="22"/>
              </w:rPr>
            </w:pPr>
          </w:p>
        </w:tc>
      </w:tr>
      <w:tr w:rsidR="00561DF1" w:rsidRPr="0057390B" w:rsidTr="00561DF1">
        <w:trPr>
          <w:jc w:val="center"/>
        </w:trPr>
        <w:tc>
          <w:tcPr>
            <w:tcW w:w="3401" w:type="dxa"/>
            <w:shd w:val="clear" w:color="auto" w:fill="auto"/>
          </w:tcPr>
          <w:p w:rsidR="00561DF1" w:rsidRPr="0057390B" w:rsidRDefault="00561DF1" w:rsidP="00561DF1">
            <w:pPr>
              <w:pStyle w:val="Nessunaspaziatura"/>
              <w:jc w:val="both"/>
              <w:rPr>
                <w:rFonts w:asciiTheme="minorHAnsi" w:hAnsiTheme="minorHAnsi"/>
                <w:sz w:val="22"/>
                <w:szCs w:val="22"/>
              </w:rPr>
            </w:pPr>
          </w:p>
        </w:tc>
        <w:tc>
          <w:tcPr>
            <w:tcW w:w="3634" w:type="dxa"/>
            <w:shd w:val="clear" w:color="auto" w:fill="auto"/>
          </w:tcPr>
          <w:p w:rsidR="00561DF1" w:rsidRPr="0057390B" w:rsidRDefault="00561DF1" w:rsidP="00561DF1">
            <w:pPr>
              <w:pStyle w:val="Nessunaspaziatura"/>
              <w:jc w:val="both"/>
              <w:rPr>
                <w:rFonts w:asciiTheme="minorHAnsi" w:hAnsiTheme="minorHAnsi"/>
                <w:sz w:val="22"/>
                <w:szCs w:val="22"/>
              </w:rPr>
            </w:pPr>
          </w:p>
        </w:tc>
      </w:tr>
    </w:tbl>
    <w:p w:rsidR="00561DF1" w:rsidRPr="0057390B" w:rsidRDefault="00561DF1" w:rsidP="00561DF1">
      <w:pPr>
        <w:pStyle w:val="Nessunaspaziatura"/>
        <w:numPr>
          <w:ilvl w:val="0"/>
          <w:numId w:val="5"/>
        </w:numPr>
        <w:jc w:val="both"/>
        <w:rPr>
          <w:rFonts w:asciiTheme="minorHAnsi" w:hAnsiTheme="minorHAnsi"/>
          <w:sz w:val="22"/>
          <w:szCs w:val="22"/>
        </w:rPr>
      </w:pPr>
      <w:r>
        <w:rPr>
          <w:rFonts w:asciiTheme="minorHAnsi" w:hAnsiTheme="minorHAnsi"/>
          <w:sz w:val="22"/>
          <w:szCs w:val="22"/>
        </w:rPr>
        <w:t>d</w:t>
      </w:r>
      <w:r w:rsidRPr="0057390B">
        <w:rPr>
          <w:rFonts w:asciiTheme="minorHAnsi" w:hAnsiTheme="minorHAnsi"/>
          <w:sz w:val="22"/>
          <w:szCs w:val="22"/>
        </w:rPr>
        <w:t>i impegnarsi a comunicare tempestivamente ogni eventuale</w:t>
      </w:r>
      <w:r w:rsidRPr="0057390B">
        <w:rPr>
          <w:rFonts w:asciiTheme="minorHAnsi" w:hAnsiTheme="minorHAnsi"/>
          <w:b/>
          <w:sz w:val="22"/>
          <w:szCs w:val="22"/>
        </w:rPr>
        <w:t xml:space="preserve"> </w:t>
      </w:r>
      <w:r w:rsidRPr="0057390B">
        <w:rPr>
          <w:rFonts w:asciiTheme="minorHAnsi" w:hAnsiTheme="minorHAnsi"/>
          <w:sz w:val="22"/>
          <w:szCs w:val="22"/>
        </w:rPr>
        <w:t>modifica.</w:t>
      </w:r>
    </w:p>
    <w:p w:rsidR="00561DF1" w:rsidRPr="0057390B" w:rsidRDefault="00561DF1" w:rsidP="00561DF1">
      <w:pPr>
        <w:pStyle w:val="Nessunaspaziatura"/>
        <w:numPr>
          <w:ilvl w:val="0"/>
          <w:numId w:val="5"/>
        </w:numPr>
        <w:jc w:val="both"/>
        <w:rPr>
          <w:rFonts w:asciiTheme="minorHAnsi" w:hAnsiTheme="minorHAnsi"/>
          <w:sz w:val="22"/>
          <w:szCs w:val="22"/>
        </w:rPr>
      </w:pPr>
      <w:r>
        <w:rPr>
          <w:rFonts w:asciiTheme="minorHAnsi" w:hAnsiTheme="minorHAnsi"/>
          <w:sz w:val="22"/>
          <w:szCs w:val="22"/>
        </w:rPr>
        <w:t>c</w:t>
      </w:r>
      <w:r w:rsidRPr="0057390B">
        <w:rPr>
          <w:rFonts w:asciiTheme="minorHAnsi" w:hAnsiTheme="minorHAnsi"/>
          <w:sz w:val="22"/>
          <w:szCs w:val="22"/>
        </w:rPr>
        <w:t>he ai sensi dell’art. 3 comma 8 L. 136/2010 il sottoscritto si assume l’obbligo di rispettare la normativa relativa alla tracciabilità dei flussi finanziari pena nullità assoluta del contratto.</w:t>
      </w:r>
    </w:p>
    <w:p w:rsidR="00561DF1" w:rsidRDefault="00561DF1" w:rsidP="00561DF1">
      <w:pPr>
        <w:pStyle w:val="Nessunaspaziatura"/>
        <w:jc w:val="both"/>
        <w:rPr>
          <w:rFonts w:asciiTheme="minorHAnsi" w:hAnsiTheme="minorHAnsi"/>
          <w:sz w:val="22"/>
          <w:szCs w:val="22"/>
        </w:rPr>
      </w:pPr>
    </w:p>
    <w:p w:rsidR="00561DF1" w:rsidRPr="0057390B" w:rsidRDefault="00561DF1" w:rsidP="00561DF1">
      <w:pPr>
        <w:pStyle w:val="Nessunaspaziatura"/>
        <w:jc w:val="both"/>
        <w:rPr>
          <w:rFonts w:asciiTheme="minorHAnsi" w:hAnsiTheme="minorHAnsi"/>
          <w:sz w:val="22"/>
          <w:szCs w:val="22"/>
        </w:rPr>
      </w:pPr>
    </w:p>
    <w:p w:rsidR="00561DF1" w:rsidRPr="0057390B" w:rsidRDefault="00561DF1" w:rsidP="00561DF1">
      <w:pPr>
        <w:pStyle w:val="Nessunaspaziatura"/>
        <w:numPr>
          <w:ilvl w:val="0"/>
          <w:numId w:val="5"/>
        </w:numPr>
        <w:jc w:val="both"/>
        <w:rPr>
          <w:rFonts w:asciiTheme="minorHAnsi" w:hAnsiTheme="minorHAnsi"/>
          <w:sz w:val="22"/>
          <w:szCs w:val="22"/>
        </w:rPr>
      </w:pPr>
      <w:r w:rsidRPr="0057390B">
        <w:rPr>
          <w:rFonts w:asciiTheme="minorHAnsi" w:hAnsiTheme="minorHAnsi"/>
          <w:sz w:val="22"/>
          <w:szCs w:val="22"/>
        </w:rPr>
        <w:t>n. della posizione I.N.P.S. è: _____________________________________________</w:t>
      </w:r>
      <w:r>
        <w:rPr>
          <w:rFonts w:asciiTheme="minorHAnsi" w:hAnsiTheme="minorHAnsi"/>
          <w:sz w:val="22"/>
          <w:szCs w:val="22"/>
        </w:rPr>
        <w:t>_____________</w:t>
      </w:r>
      <w:r w:rsidRPr="0057390B">
        <w:rPr>
          <w:rFonts w:asciiTheme="minorHAnsi" w:hAnsiTheme="minorHAnsi"/>
          <w:sz w:val="22"/>
          <w:szCs w:val="22"/>
        </w:rPr>
        <w:t xml:space="preserve"> </w:t>
      </w:r>
    </w:p>
    <w:p w:rsidR="00561DF1" w:rsidRPr="0057390B" w:rsidRDefault="00561DF1" w:rsidP="00561DF1">
      <w:pPr>
        <w:pStyle w:val="Nessunaspaziatura"/>
        <w:jc w:val="both"/>
        <w:rPr>
          <w:rFonts w:asciiTheme="minorHAnsi" w:hAnsiTheme="minorHAnsi"/>
          <w:sz w:val="22"/>
          <w:szCs w:val="22"/>
        </w:rPr>
      </w:pPr>
    </w:p>
    <w:p w:rsidR="00561DF1" w:rsidRPr="0057390B" w:rsidRDefault="00561DF1" w:rsidP="00561DF1">
      <w:pPr>
        <w:pStyle w:val="Nessunaspaziatura"/>
        <w:jc w:val="both"/>
        <w:rPr>
          <w:rFonts w:asciiTheme="minorHAnsi" w:hAnsiTheme="minorHAnsi"/>
          <w:sz w:val="22"/>
          <w:szCs w:val="22"/>
        </w:rPr>
      </w:pPr>
      <w:r w:rsidRPr="0057390B">
        <w:rPr>
          <w:rFonts w:asciiTheme="minorHAnsi" w:hAnsiTheme="minorHAnsi"/>
          <w:sz w:val="22"/>
          <w:szCs w:val="22"/>
        </w:rPr>
        <w:t xml:space="preserve">l’indirizzo (Via o piazza, numero civico e città) della sede INPS di competenza è: </w:t>
      </w:r>
    </w:p>
    <w:p w:rsidR="00561DF1" w:rsidRPr="0057390B" w:rsidRDefault="00561DF1" w:rsidP="00561DF1">
      <w:pPr>
        <w:pStyle w:val="Nessunaspaziatura"/>
        <w:jc w:val="both"/>
        <w:rPr>
          <w:rFonts w:asciiTheme="minorHAnsi" w:hAnsiTheme="minorHAnsi"/>
          <w:sz w:val="22"/>
          <w:szCs w:val="22"/>
        </w:rPr>
      </w:pPr>
    </w:p>
    <w:p w:rsidR="00561DF1" w:rsidRPr="0057390B" w:rsidRDefault="00561DF1" w:rsidP="00561DF1">
      <w:pPr>
        <w:pStyle w:val="Nessunaspaziatura"/>
        <w:jc w:val="both"/>
        <w:rPr>
          <w:rFonts w:asciiTheme="minorHAnsi" w:hAnsiTheme="minorHAnsi"/>
          <w:sz w:val="22"/>
          <w:szCs w:val="22"/>
        </w:rPr>
      </w:pPr>
      <w:r w:rsidRPr="0057390B">
        <w:rPr>
          <w:rFonts w:asciiTheme="minorHAnsi" w:hAnsiTheme="minorHAnsi"/>
          <w:sz w:val="22"/>
          <w:szCs w:val="22"/>
        </w:rPr>
        <w:t>_______________________________________________________________________________</w:t>
      </w:r>
      <w:r>
        <w:rPr>
          <w:rFonts w:asciiTheme="minorHAnsi" w:hAnsiTheme="minorHAnsi"/>
          <w:sz w:val="22"/>
          <w:szCs w:val="22"/>
        </w:rPr>
        <w:t>___</w:t>
      </w:r>
    </w:p>
    <w:p w:rsidR="00561DF1" w:rsidRPr="0057390B" w:rsidRDefault="00561DF1" w:rsidP="00561DF1">
      <w:pPr>
        <w:pStyle w:val="Nessunaspaziatura"/>
        <w:jc w:val="both"/>
        <w:rPr>
          <w:rFonts w:asciiTheme="minorHAnsi" w:hAnsiTheme="minorHAnsi"/>
          <w:sz w:val="22"/>
          <w:szCs w:val="22"/>
        </w:rPr>
      </w:pPr>
    </w:p>
    <w:p w:rsidR="00561DF1" w:rsidRPr="0057390B" w:rsidRDefault="00561DF1" w:rsidP="00561DF1">
      <w:pPr>
        <w:pStyle w:val="Nessunaspaziatura"/>
        <w:numPr>
          <w:ilvl w:val="0"/>
          <w:numId w:val="6"/>
        </w:numPr>
        <w:jc w:val="both"/>
        <w:rPr>
          <w:rFonts w:asciiTheme="minorHAnsi" w:hAnsiTheme="minorHAnsi"/>
          <w:sz w:val="22"/>
          <w:szCs w:val="22"/>
        </w:rPr>
      </w:pPr>
      <w:r w:rsidRPr="0057390B">
        <w:rPr>
          <w:rFonts w:asciiTheme="minorHAnsi" w:hAnsiTheme="minorHAnsi"/>
          <w:sz w:val="22"/>
          <w:szCs w:val="22"/>
        </w:rPr>
        <w:t>n. della posizione I.N.A.I.L. è: _____________________________________________________</w:t>
      </w:r>
      <w:r>
        <w:rPr>
          <w:rFonts w:asciiTheme="minorHAnsi" w:hAnsiTheme="minorHAnsi"/>
          <w:sz w:val="22"/>
          <w:szCs w:val="22"/>
        </w:rPr>
        <w:t>____</w:t>
      </w:r>
    </w:p>
    <w:p w:rsidR="00561DF1" w:rsidRPr="0057390B" w:rsidRDefault="00561DF1" w:rsidP="00561DF1">
      <w:pPr>
        <w:pStyle w:val="Nessunaspaziatura"/>
        <w:jc w:val="both"/>
        <w:rPr>
          <w:rFonts w:asciiTheme="minorHAnsi" w:hAnsiTheme="minorHAnsi"/>
          <w:sz w:val="22"/>
          <w:szCs w:val="22"/>
        </w:rPr>
      </w:pPr>
    </w:p>
    <w:p w:rsidR="00561DF1" w:rsidRPr="0057390B" w:rsidRDefault="00561DF1" w:rsidP="00561DF1">
      <w:pPr>
        <w:pStyle w:val="Nessunaspaziatura"/>
        <w:jc w:val="both"/>
        <w:rPr>
          <w:rFonts w:asciiTheme="minorHAnsi" w:hAnsiTheme="minorHAnsi"/>
          <w:sz w:val="22"/>
          <w:szCs w:val="22"/>
        </w:rPr>
      </w:pPr>
      <w:r w:rsidRPr="0057390B">
        <w:rPr>
          <w:rFonts w:asciiTheme="minorHAnsi" w:hAnsiTheme="minorHAnsi"/>
          <w:sz w:val="22"/>
          <w:szCs w:val="22"/>
        </w:rPr>
        <w:t xml:space="preserve">l’indirizzo della sede I.N.A.I.L di competenza è: </w:t>
      </w:r>
    </w:p>
    <w:p w:rsidR="00561DF1" w:rsidRPr="0057390B" w:rsidRDefault="00561DF1" w:rsidP="00561DF1">
      <w:pPr>
        <w:pStyle w:val="Nessunaspaziatura"/>
        <w:jc w:val="both"/>
        <w:rPr>
          <w:rFonts w:asciiTheme="minorHAnsi" w:hAnsiTheme="minorHAnsi"/>
          <w:sz w:val="22"/>
          <w:szCs w:val="22"/>
        </w:rPr>
      </w:pPr>
    </w:p>
    <w:p w:rsidR="00561DF1" w:rsidRPr="0057390B" w:rsidRDefault="00561DF1" w:rsidP="00561DF1">
      <w:pPr>
        <w:pStyle w:val="Nessunaspaziatura"/>
        <w:jc w:val="both"/>
        <w:rPr>
          <w:rFonts w:asciiTheme="minorHAnsi" w:hAnsiTheme="minorHAnsi"/>
          <w:sz w:val="22"/>
          <w:szCs w:val="22"/>
        </w:rPr>
      </w:pPr>
      <w:r w:rsidRPr="0057390B">
        <w:rPr>
          <w:rFonts w:asciiTheme="minorHAnsi" w:hAnsiTheme="minorHAnsi"/>
          <w:sz w:val="22"/>
          <w:szCs w:val="22"/>
        </w:rPr>
        <w:t>_______________________________________________________________________________</w:t>
      </w:r>
      <w:r>
        <w:rPr>
          <w:rFonts w:asciiTheme="minorHAnsi" w:hAnsiTheme="minorHAnsi"/>
          <w:sz w:val="22"/>
          <w:szCs w:val="22"/>
        </w:rPr>
        <w:t>__</w:t>
      </w:r>
    </w:p>
    <w:p w:rsidR="00561DF1" w:rsidRPr="0057390B" w:rsidRDefault="00561DF1" w:rsidP="00561DF1">
      <w:pPr>
        <w:pStyle w:val="Nessunaspaziatura"/>
        <w:jc w:val="both"/>
        <w:rPr>
          <w:rFonts w:asciiTheme="minorHAnsi" w:hAnsiTheme="minorHAnsi"/>
          <w:sz w:val="22"/>
          <w:szCs w:val="22"/>
        </w:rPr>
      </w:pPr>
    </w:p>
    <w:p w:rsidR="00561DF1" w:rsidRPr="0057390B" w:rsidRDefault="00561DF1" w:rsidP="00561DF1">
      <w:pPr>
        <w:pStyle w:val="Nessunaspaziatura"/>
        <w:numPr>
          <w:ilvl w:val="0"/>
          <w:numId w:val="6"/>
        </w:numPr>
        <w:jc w:val="both"/>
        <w:rPr>
          <w:rFonts w:asciiTheme="minorHAnsi" w:hAnsiTheme="minorHAnsi"/>
          <w:sz w:val="22"/>
          <w:szCs w:val="22"/>
        </w:rPr>
      </w:pPr>
      <w:r w:rsidRPr="0057390B">
        <w:rPr>
          <w:rFonts w:asciiTheme="minorHAnsi" w:hAnsiTheme="minorHAnsi"/>
          <w:sz w:val="22"/>
          <w:szCs w:val="22"/>
        </w:rPr>
        <w:t>Eventuali atri Istituti (es. Cassa Edile): ______________________________________________</w:t>
      </w:r>
      <w:r>
        <w:rPr>
          <w:rFonts w:asciiTheme="minorHAnsi" w:hAnsiTheme="minorHAnsi"/>
          <w:sz w:val="22"/>
          <w:szCs w:val="22"/>
        </w:rPr>
        <w:t>____</w:t>
      </w:r>
    </w:p>
    <w:p w:rsidR="00561DF1" w:rsidRPr="0057390B" w:rsidRDefault="00561DF1" w:rsidP="00561DF1">
      <w:pPr>
        <w:pStyle w:val="Nessunaspaziatura"/>
        <w:jc w:val="both"/>
        <w:rPr>
          <w:rFonts w:asciiTheme="minorHAnsi" w:hAnsiTheme="minorHAnsi"/>
          <w:sz w:val="22"/>
          <w:szCs w:val="22"/>
        </w:rPr>
      </w:pPr>
    </w:p>
    <w:p w:rsidR="00561DF1" w:rsidRPr="0057390B" w:rsidRDefault="00561DF1" w:rsidP="00561DF1">
      <w:pPr>
        <w:pStyle w:val="Nessunaspaziatura"/>
        <w:jc w:val="both"/>
        <w:rPr>
          <w:rFonts w:asciiTheme="minorHAnsi" w:hAnsiTheme="minorHAnsi"/>
          <w:sz w:val="22"/>
          <w:szCs w:val="22"/>
        </w:rPr>
      </w:pPr>
      <w:r w:rsidRPr="0057390B">
        <w:rPr>
          <w:rFonts w:asciiTheme="minorHAnsi" w:hAnsiTheme="minorHAnsi"/>
          <w:sz w:val="22"/>
          <w:szCs w:val="22"/>
        </w:rPr>
        <w:t>n. posizione ____________________________________________________________________</w:t>
      </w:r>
      <w:r>
        <w:rPr>
          <w:rFonts w:asciiTheme="minorHAnsi" w:hAnsiTheme="minorHAnsi"/>
          <w:sz w:val="22"/>
          <w:szCs w:val="22"/>
        </w:rPr>
        <w:t>____</w:t>
      </w:r>
      <w:r w:rsidRPr="0057390B">
        <w:rPr>
          <w:rFonts w:asciiTheme="minorHAnsi" w:hAnsiTheme="minorHAnsi"/>
          <w:sz w:val="22"/>
          <w:szCs w:val="22"/>
        </w:rPr>
        <w:t xml:space="preserve"> </w:t>
      </w:r>
    </w:p>
    <w:p w:rsidR="00561DF1" w:rsidRPr="0057390B" w:rsidRDefault="00561DF1" w:rsidP="00561DF1">
      <w:pPr>
        <w:pStyle w:val="Nessunaspaziatura"/>
        <w:jc w:val="both"/>
        <w:rPr>
          <w:rFonts w:asciiTheme="minorHAnsi" w:hAnsiTheme="minorHAnsi"/>
          <w:sz w:val="22"/>
          <w:szCs w:val="22"/>
        </w:rPr>
      </w:pPr>
    </w:p>
    <w:p w:rsidR="00561DF1" w:rsidRPr="0057390B" w:rsidRDefault="00561DF1" w:rsidP="00561DF1">
      <w:pPr>
        <w:pStyle w:val="Nessunaspaziatura"/>
        <w:jc w:val="both"/>
        <w:rPr>
          <w:rFonts w:asciiTheme="minorHAnsi" w:hAnsiTheme="minorHAnsi"/>
          <w:sz w:val="22"/>
          <w:szCs w:val="22"/>
        </w:rPr>
      </w:pPr>
      <w:r w:rsidRPr="0057390B">
        <w:rPr>
          <w:rFonts w:asciiTheme="minorHAnsi" w:hAnsiTheme="minorHAnsi"/>
          <w:sz w:val="22"/>
          <w:szCs w:val="22"/>
        </w:rPr>
        <w:t>l’indirizzo della sede di competenza è: _______________________________________________</w:t>
      </w:r>
      <w:r>
        <w:rPr>
          <w:rFonts w:asciiTheme="minorHAnsi" w:hAnsiTheme="minorHAnsi"/>
          <w:sz w:val="22"/>
          <w:szCs w:val="22"/>
        </w:rPr>
        <w:t>_____</w:t>
      </w:r>
    </w:p>
    <w:p w:rsidR="00561DF1" w:rsidRPr="0057390B" w:rsidRDefault="00561DF1" w:rsidP="00561DF1">
      <w:pPr>
        <w:pStyle w:val="Nessunaspaziatura"/>
        <w:jc w:val="both"/>
        <w:rPr>
          <w:rFonts w:asciiTheme="minorHAnsi" w:hAnsiTheme="minorHAnsi"/>
          <w:b/>
          <w:sz w:val="22"/>
          <w:szCs w:val="22"/>
        </w:rPr>
      </w:pPr>
    </w:p>
    <w:p w:rsidR="00561DF1" w:rsidRPr="0057390B" w:rsidRDefault="00561DF1" w:rsidP="00561DF1">
      <w:pPr>
        <w:pStyle w:val="Nessunaspaziatura"/>
        <w:numPr>
          <w:ilvl w:val="0"/>
          <w:numId w:val="6"/>
        </w:numPr>
        <w:jc w:val="both"/>
        <w:rPr>
          <w:rFonts w:asciiTheme="minorHAnsi" w:hAnsiTheme="minorHAnsi"/>
          <w:sz w:val="22"/>
          <w:szCs w:val="22"/>
        </w:rPr>
      </w:pPr>
      <w:r w:rsidRPr="0057390B">
        <w:rPr>
          <w:rFonts w:asciiTheme="minorHAnsi" w:hAnsiTheme="minorHAnsi"/>
          <w:sz w:val="22"/>
          <w:szCs w:val="22"/>
        </w:rPr>
        <w:t>il CCNL applicato è _____________________________________________________________</w:t>
      </w:r>
      <w:r>
        <w:rPr>
          <w:rFonts w:asciiTheme="minorHAnsi" w:hAnsiTheme="minorHAnsi"/>
          <w:sz w:val="22"/>
          <w:szCs w:val="22"/>
        </w:rPr>
        <w:t>____</w:t>
      </w:r>
    </w:p>
    <w:p w:rsidR="00561DF1" w:rsidRPr="0057390B" w:rsidRDefault="00561DF1" w:rsidP="00561DF1">
      <w:pPr>
        <w:pStyle w:val="Nessunaspaziatura"/>
        <w:jc w:val="both"/>
        <w:rPr>
          <w:rFonts w:asciiTheme="minorHAnsi" w:hAnsiTheme="minorHAnsi"/>
          <w:sz w:val="22"/>
          <w:szCs w:val="22"/>
        </w:rPr>
      </w:pPr>
    </w:p>
    <w:p w:rsidR="00561DF1" w:rsidRPr="0057390B" w:rsidRDefault="00561DF1" w:rsidP="00561DF1">
      <w:pPr>
        <w:pStyle w:val="Nessunaspaziatura"/>
        <w:numPr>
          <w:ilvl w:val="0"/>
          <w:numId w:val="6"/>
        </w:numPr>
        <w:jc w:val="both"/>
        <w:rPr>
          <w:rFonts w:asciiTheme="minorHAnsi" w:hAnsiTheme="minorHAnsi"/>
          <w:sz w:val="22"/>
          <w:szCs w:val="22"/>
        </w:rPr>
      </w:pPr>
      <w:r w:rsidRPr="0057390B">
        <w:rPr>
          <w:rFonts w:asciiTheme="minorHAnsi" w:hAnsiTheme="minorHAnsi"/>
          <w:sz w:val="22"/>
          <w:szCs w:val="22"/>
        </w:rPr>
        <w:t>la tipologia di attività è ___________________________________________________________</w:t>
      </w:r>
      <w:r>
        <w:rPr>
          <w:rFonts w:asciiTheme="minorHAnsi" w:hAnsiTheme="minorHAnsi"/>
          <w:sz w:val="22"/>
          <w:szCs w:val="22"/>
        </w:rPr>
        <w:t>__</w:t>
      </w:r>
    </w:p>
    <w:p w:rsidR="00561DF1" w:rsidRPr="0057390B" w:rsidRDefault="00561DF1" w:rsidP="00561DF1">
      <w:pPr>
        <w:pStyle w:val="Nessunaspaziatura"/>
        <w:jc w:val="both"/>
        <w:rPr>
          <w:rFonts w:asciiTheme="minorHAnsi" w:hAnsiTheme="minorHAnsi"/>
          <w:sz w:val="22"/>
          <w:szCs w:val="22"/>
        </w:rPr>
      </w:pPr>
    </w:p>
    <w:p w:rsidR="00561DF1" w:rsidRPr="0057390B" w:rsidRDefault="00561DF1" w:rsidP="00561DF1">
      <w:pPr>
        <w:pStyle w:val="Nessunaspaziatura"/>
        <w:numPr>
          <w:ilvl w:val="0"/>
          <w:numId w:val="6"/>
        </w:numPr>
        <w:jc w:val="both"/>
        <w:rPr>
          <w:rFonts w:asciiTheme="minorHAnsi" w:hAnsiTheme="minorHAnsi"/>
          <w:sz w:val="22"/>
          <w:szCs w:val="22"/>
        </w:rPr>
      </w:pPr>
      <w:r w:rsidRPr="0057390B">
        <w:rPr>
          <w:rFonts w:asciiTheme="minorHAnsi" w:hAnsiTheme="minorHAnsi"/>
          <w:sz w:val="22"/>
          <w:szCs w:val="22"/>
        </w:rPr>
        <w:t>numero dipendenti è ____________________________________________________________</w:t>
      </w:r>
      <w:r>
        <w:rPr>
          <w:rFonts w:asciiTheme="minorHAnsi" w:hAnsiTheme="minorHAnsi"/>
          <w:sz w:val="22"/>
          <w:szCs w:val="22"/>
        </w:rPr>
        <w:t>___</w:t>
      </w:r>
    </w:p>
    <w:p w:rsidR="00561DF1" w:rsidRPr="0057390B" w:rsidRDefault="00561DF1" w:rsidP="00561DF1">
      <w:pPr>
        <w:pStyle w:val="Nessunaspaziatura"/>
        <w:jc w:val="both"/>
        <w:rPr>
          <w:rFonts w:asciiTheme="minorHAnsi" w:hAnsiTheme="minorHAnsi"/>
          <w:sz w:val="22"/>
          <w:szCs w:val="22"/>
        </w:rPr>
      </w:pPr>
    </w:p>
    <w:p w:rsidR="00561DF1" w:rsidRDefault="00561DF1" w:rsidP="00561DF1">
      <w:pPr>
        <w:pStyle w:val="Nessunaspaziatura"/>
        <w:numPr>
          <w:ilvl w:val="0"/>
          <w:numId w:val="6"/>
        </w:numPr>
        <w:jc w:val="both"/>
        <w:rPr>
          <w:rFonts w:asciiTheme="minorHAnsi" w:hAnsiTheme="minorHAnsi"/>
          <w:sz w:val="22"/>
          <w:szCs w:val="22"/>
        </w:rPr>
      </w:pPr>
      <w:r>
        <w:rPr>
          <w:rFonts w:asciiTheme="minorHAnsi" w:hAnsiTheme="minorHAnsi"/>
          <w:sz w:val="22"/>
          <w:szCs w:val="22"/>
        </w:rPr>
        <w:t>estremi polizza RC __________________________________________________________________</w:t>
      </w:r>
    </w:p>
    <w:p w:rsidR="00561DF1" w:rsidRDefault="00561DF1">
      <w:pPr>
        <w:widowControl w:val="0"/>
        <w:spacing w:before="120" w:after="120" w:line="276" w:lineRule="auto"/>
        <w:jc w:val="both"/>
        <w:rPr>
          <w:rFonts w:asciiTheme="minorHAnsi" w:eastAsia="Palatino Linotype" w:hAnsiTheme="minorHAnsi" w:cstheme="minorHAnsi"/>
          <w:sz w:val="20"/>
          <w:szCs w:val="20"/>
        </w:rPr>
      </w:pPr>
    </w:p>
    <w:p w:rsidR="00D70BCE" w:rsidRPr="00561DF1" w:rsidRDefault="00561DF1" w:rsidP="00561DF1">
      <w:pPr>
        <w:pStyle w:val="Paragrafoelenco"/>
        <w:widowControl w:val="0"/>
        <w:numPr>
          <w:ilvl w:val="0"/>
          <w:numId w:val="7"/>
        </w:numPr>
        <w:spacing w:before="120" w:after="120" w:line="276" w:lineRule="auto"/>
        <w:jc w:val="both"/>
        <w:rPr>
          <w:rFonts w:asciiTheme="minorHAnsi" w:eastAsia="Palatino Linotype" w:hAnsiTheme="minorHAnsi" w:cstheme="minorHAnsi"/>
          <w:sz w:val="20"/>
          <w:szCs w:val="20"/>
        </w:rPr>
      </w:pPr>
      <w:r>
        <w:rPr>
          <w:rFonts w:asciiTheme="minorHAnsi" w:eastAsia="Palatino Linotype" w:hAnsiTheme="minorHAnsi" w:cstheme="minorHAnsi"/>
          <w:sz w:val="20"/>
          <w:szCs w:val="20"/>
        </w:rPr>
        <w:t>di autorizzare,</w:t>
      </w:r>
      <w:r w:rsidR="00B502CD" w:rsidRPr="00561DF1">
        <w:rPr>
          <w:rFonts w:asciiTheme="minorHAnsi" w:eastAsia="Palatino Linotype" w:hAnsiTheme="minorHAnsi" w:cstheme="minorHAnsi"/>
          <w:sz w:val="20"/>
          <w:szCs w:val="20"/>
        </w:rPr>
        <w:t xml:space="preserve"> ai sensi del decreto legislativo 30 giugno 2003, n. 196 e ss.mm.ii.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rsidR="00D70BCE" w:rsidRPr="00B23219" w:rsidRDefault="00D70BCE">
      <w:pPr>
        <w:spacing w:before="60" w:after="60" w:line="276" w:lineRule="auto"/>
        <w:jc w:val="center"/>
        <w:rPr>
          <w:rFonts w:asciiTheme="minorHAnsi" w:eastAsia="Palatino Linotype" w:hAnsiTheme="minorHAnsi" w:cstheme="minorHAnsi"/>
          <w:i/>
          <w:sz w:val="20"/>
          <w:szCs w:val="20"/>
        </w:rPr>
      </w:pPr>
    </w:p>
    <w:p w:rsidR="00561DF1" w:rsidRDefault="00561DF1">
      <w:pPr>
        <w:spacing w:before="40" w:after="40" w:line="276" w:lineRule="auto"/>
        <w:jc w:val="center"/>
        <w:rPr>
          <w:rFonts w:asciiTheme="minorHAnsi" w:eastAsia="Palatino Linotype" w:hAnsiTheme="minorHAnsi" w:cstheme="minorHAnsi"/>
          <w:i/>
          <w:sz w:val="20"/>
          <w:szCs w:val="20"/>
        </w:rPr>
      </w:pPr>
    </w:p>
    <w:p w:rsidR="00D70BCE" w:rsidRDefault="00561DF1" w:rsidP="00561DF1">
      <w:pPr>
        <w:rPr>
          <w:rFonts w:asciiTheme="minorHAnsi" w:eastAsia="Palatino Linotype" w:hAnsiTheme="minorHAnsi" w:cstheme="minorHAnsi"/>
          <w:sz w:val="20"/>
          <w:szCs w:val="20"/>
        </w:rPr>
      </w:pPr>
      <w:r>
        <w:rPr>
          <w:rFonts w:asciiTheme="minorHAnsi" w:eastAsia="Palatino Linotype" w:hAnsiTheme="minorHAnsi" w:cstheme="minorHAnsi"/>
          <w:sz w:val="20"/>
          <w:szCs w:val="20"/>
        </w:rPr>
        <w:t>Luogo e data, ________</w:t>
      </w:r>
    </w:p>
    <w:p w:rsidR="00087F38" w:rsidRDefault="00561DF1" w:rsidP="00561DF1">
      <w:pPr>
        <w:rPr>
          <w:rFonts w:asciiTheme="minorHAnsi" w:eastAsia="Palatino Linotype" w:hAnsiTheme="minorHAnsi" w:cstheme="minorHAnsi"/>
          <w:sz w:val="20"/>
          <w:szCs w:val="20"/>
        </w:rPr>
      </w:pPr>
      <w:r>
        <w:rPr>
          <w:rFonts w:asciiTheme="minorHAnsi" w:eastAsia="Palatino Linotype" w:hAnsiTheme="minorHAnsi" w:cstheme="minorHAnsi"/>
          <w:sz w:val="20"/>
          <w:szCs w:val="20"/>
        </w:rPr>
        <w:tab/>
      </w:r>
      <w:r>
        <w:rPr>
          <w:rFonts w:asciiTheme="minorHAnsi" w:eastAsia="Palatino Linotype" w:hAnsiTheme="minorHAnsi" w:cstheme="minorHAnsi"/>
          <w:sz w:val="20"/>
          <w:szCs w:val="20"/>
        </w:rPr>
        <w:tab/>
      </w:r>
      <w:r>
        <w:rPr>
          <w:rFonts w:asciiTheme="minorHAnsi" w:eastAsia="Palatino Linotype" w:hAnsiTheme="minorHAnsi" w:cstheme="minorHAnsi"/>
          <w:sz w:val="20"/>
          <w:szCs w:val="20"/>
        </w:rPr>
        <w:tab/>
      </w:r>
      <w:r>
        <w:rPr>
          <w:rFonts w:asciiTheme="minorHAnsi" w:eastAsia="Palatino Linotype" w:hAnsiTheme="minorHAnsi" w:cstheme="minorHAnsi"/>
          <w:sz w:val="20"/>
          <w:szCs w:val="20"/>
        </w:rPr>
        <w:tab/>
      </w:r>
    </w:p>
    <w:p w:rsidR="00087F38" w:rsidRDefault="00087F38" w:rsidP="00561DF1">
      <w:pPr>
        <w:rPr>
          <w:rFonts w:asciiTheme="minorHAnsi" w:eastAsia="Palatino Linotype" w:hAnsiTheme="minorHAnsi" w:cstheme="minorHAnsi"/>
          <w:sz w:val="20"/>
          <w:szCs w:val="20"/>
        </w:rPr>
      </w:pPr>
      <w:r>
        <w:rPr>
          <w:rFonts w:asciiTheme="minorHAnsi" w:eastAsia="Palatino Linotype" w:hAnsiTheme="minorHAnsi" w:cstheme="minorHAnsi"/>
          <w:sz w:val="20"/>
          <w:szCs w:val="20"/>
        </w:rPr>
        <w:tab/>
      </w:r>
      <w:r>
        <w:rPr>
          <w:rFonts w:asciiTheme="minorHAnsi" w:eastAsia="Palatino Linotype" w:hAnsiTheme="minorHAnsi" w:cstheme="minorHAnsi"/>
          <w:sz w:val="20"/>
          <w:szCs w:val="20"/>
        </w:rPr>
        <w:tab/>
      </w:r>
      <w:r>
        <w:rPr>
          <w:rFonts w:asciiTheme="minorHAnsi" w:eastAsia="Palatino Linotype" w:hAnsiTheme="minorHAnsi" w:cstheme="minorHAnsi"/>
          <w:sz w:val="20"/>
          <w:szCs w:val="20"/>
        </w:rPr>
        <w:tab/>
      </w:r>
      <w:r w:rsidR="00561DF1">
        <w:rPr>
          <w:rFonts w:asciiTheme="minorHAnsi" w:eastAsia="Palatino Linotype" w:hAnsiTheme="minorHAnsi" w:cstheme="minorHAnsi"/>
          <w:sz w:val="20"/>
          <w:szCs w:val="20"/>
        </w:rPr>
        <w:tab/>
      </w:r>
      <w:r w:rsidR="00561DF1">
        <w:rPr>
          <w:rFonts w:asciiTheme="minorHAnsi" w:eastAsia="Palatino Linotype" w:hAnsiTheme="minorHAnsi" w:cstheme="minorHAnsi"/>
          <w:sz w:val="20"/>
          <w:szCs w:val="20"/>
        </w:rPr>
        <w:tab/>
      </w:r>
      <w:r w:rsidR="00561DF1">
        <w:rPr>
          <w:rFonts w:asciiTheme="minorHAnsi" w:eastAsia="Palatino Linotype" w:hAnsiTheme="minorHAnsi" w:cstheme="minorHAnsi"/>
          <w:sz w:val="20"/>
          <w:szCs w:val="20"/>
        </w:rPr>
        <w:tab/>
      </w:r>
      <w:r w:rsidR="00561DF1">
        <w:rPr>
          <w:rFonts w:asciiTheme="minorHAnsi" w:eastAsia="Palatino Linotype" w:hAnsiTheme="minorHAnsi" w:cstheme="minorHAnsi"/>
          <w:sz w:val="20"/>
          <w:szCs w:val="20"/>
        </w:rPr>
        <w:tab/>
      </w:r>
      <w:r w:rsidR="00561DF1">
        <w:rPr>
          <w:rFonts w:asciiTheme="minorHAnsi" w:eastAsia="Palatino Linotype" w:hAnsiTheme="minorHAnsi" w:cstheme="minorHAnsi"/>
          <w:sz w:val="20"/>
          <w:szCs w:val="20"/>
        </w:rPr>
        <w:tab/>
      </w:r>
      <w:r w:rsidR="00561DF1">
        <w:rPr>
          <w:rFonts w:asciiTheme="minorHAnsi" w:eastAsia="Palatino Linotype" w:hAnsiTheme="minorHAnsi" w:cstheme="minorHAnsi"/>
          <w:sz w:val="20"/>
          <w:szCs w:val="20"/>
        </w:rPr>
        <w:tab/>
        <w:t>Firma</w:t>
      </w: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Pr="00087F38" w:rsidRDefault="00087F38" w:rsidP="00087F38">
      <w:pPr>
        <w:rPr>
          <w:rFonts w:asciiTheme="minorHAnsi" w:eastAsia="Palatino Linotype" w:hAnsiTheme="minorHAnsi" w:cstheme="minorHAnsi"/>
          <w:sz w:val="20"/>
          <w:szCs w:val="20"/>
        </w:rPr>
      </w:pPr>
    </w:p>
    <w:p w:rsidR="00087F38" w:rsidRDefault="00087F38" w:rsidP="00087F38">
      <w:pPr>
        <w:rPr>
          <w:rFonts w:asciiTheme="minorHAnsi" w:eastAsia="Palatino Linotype" w:hAnsiTheme="minorHAnsi" w:cstheme="minorHAnsi"/>
          <w:sz w:val="20"/>
          <w:szCs w:val="20"/>
        </w:rPr>
      </w:pPr>
    </w:p>
    <w:p w:rsidR="00087F38" w:rsidRDefault="00087F38" w:rsidP="00087F38">
      <w:pPr>
        <w:rPr>
          <w:rFonts w:asciiTheme="minorHAnsi" w:eastAsia="Palatino Linotype" w:hAnsiTheme="minorHAnsi" w:cstheme="minorHAnsi"/>
          <w:sz w:val="20"/>
          <w:szCs w:val="20"/>
        </w:rPr>
      </w:pPr>
    </w:p>
    <w:p w:rsidR="00561DF1" w:rsidRDefault="00087F38" w:rsidP="00087F38">
      <w:pPr>
        <w:tabs>
          <w:tab w:val="left" w:pos="1416"/>
        </w:tabs>
        <w:rPr>
          <w:rFonts w:asciiTheme="minorHAnsi" w:eastAsia="Palatino Linotype" w:hAnsiTheme="minorHAnsi" w:cstheme="minorHAnsi"/>
          <w:sz w:val="20"/>
          <w:szCs w:val="20"/>
        </w:rPr>
      </w:pPr>
      <w:r>
        <w:rPr>
          <w:rFonts w:asciiTheme="minorHAnsi" w:eastAsia="Palatino Linotype" w:hAnsiTheme="minorHAnsi" w:cstheme="minorHAnsi"/>
          <w:sz w:val="20"/>
          <w:szCs w:val="20"/>
        </w:rPr>
        <w:tab/>
      </w:r>
    </w:p>
    <w:p w:rsidR="00087F38" w:rsidRDefault="00087F38" w:rsidP="00087F38">
      <w:pPr>
        <w:tabs>
          <w:tab w:val="left" w:pos="1416"/>
        </w:tabs>
        <w:rPr>
          <w:rFonts w:asciiTheme="minorHAnsi" w:eastAsia="Palatino Linotype" w:hAnsiTheme="minorHAnsi" w:cstheme="minorHAnsi"/>
          <w:sz w:val="20"/>
          <w:szCs w:val="20"/>
        </w:rPr>
      </w:pPr>
    </w:p>
    <w:p w:rsidR="00087F38" w:rsidRDefault="00087F38" w:rsidP="00087F38">
      <w:pPr>
        <w:tabs>
          <w:tab w:val="left" w:pos="1416"/>
        </w:tabs>
        <w:rPr>
          <w:rFonts w:asciiTheme="minorHAnsi" w:eastAsia="Palatino Linotype" w:hAnsiTheme="minorHAnsi" w:cstheme="minorHAnsi"/>
          <w:sz w:val="20"/>
          <w:szCs w:val="20"/>
        </w:rPr>
      </w:pPr>
    </w:p>
    <w:p w:rsidR="00087F38" w:rsidRPr="00087F38" w:rsidRDefault="00087F38" w:rsidP="00087F38">
      <w:pPr>
        <w:pStyle w:val="NormaleWeb"/>
        <w:spacing w:before="0" w:beforeAutospacing="0" w:after="0" w:afterAutospacing="0"/>
        <w:jc w:val="center"/>
        <w:rPr>
          <w:rFonts w:asciiTheme="minorHAnsi" w:hAnsiTheme="minorHAnsi" w:cstheme="minorHAnsi"/>
          <w:b/>
          <w:sz w:val="22"/>
          <w:szCs w:val="22"/>
        </w:rPr>
      </w:pPr>
      <w:r w:rsidRPr="00087F38">
        <w:rPr>
          <w:rFonts w:asciiTheme="minorHAnsi" w:hAnsiTheme="minorHAnsi" w:cstheme="minorHAnsi"/>
          <w:b/>
          <w:sz w:val="22"/>
          <w:szCs w:val="22"/>
        </w:rPr>
        <w:lastRenderedPageBreak/>
        <w:t>INFORMATIVA PRIVACY</w:t>
      </w:r>
    </w:p>
    <w:p w:rsidR="00087F38" w:rsidRPr="00087F38" w:rsidRDefault="00087F38" w:rsidP="00087F38">
      <w:pPr>
        <w:pStyle w:val="NormaleWeb"/>
        <w:spacing w:before="0" w:beforeAutospacing="0" w:after="0" w:afterAutospacing="0"/>
        <w:jc w:val="both"/>
        <w:rPr>
          <w:rFonts w:asciiTheme="minorHAnsi" w:hAnsiTheme="minorHAnsi" w:cstheme="minorHAnsi"/>
          <w:sz w:val="22"/>
          <w:szCs w:val="22"/>
        </w:rPr>
      </w:pPr>
      <w:r w:rsidRPr="00087F38">
        <w:rPr>
          <w:rFonts w:asciiTheme="minorHAnsi" w:hAnsiTheme="minorHAnsi" w:cstheme="minorHAnsi"/>
          <w:sz w:val="22"/>
          <w:szCs w:val="22"/>
        </w:rPr>
        <w:t xml:space="preserve">1. Si informano i partecipanti che, ai sensi dell'articolo 13 del Regolamento (UE) 2016/679 relativo alla protezione delle persone fisiche, il trattamento dei dati personali, da essi forniti per la partecipazione alla selezione o comunque acquisiti a tal fine dal titolare del trattamento A.S.M. (Azienda Speciale Multiservizi), è finalizzato allo svolgimento della selezione presso la stessa A.S.M. nonché presso eventuali altri soggetti (destinatari) la cui comunicazione dei dati è necessaria per consentire la corretta esecuzione della selezione delle candidature e del successivo rapporto contrattuale e/o per ottemperare a disposizioni di legge. </w:t>
      </w:r>
    </w:p>
    <w:p w:rsidR="00087F38" w:rsidRPr="00087F38" w:rsidRDefault="00087F38" w:rsidP="00087F38">
      <w:pPr>
        <w:pStyle w:val="NormaleWeb"/>
        <w:spacing w:before="0" w:beforeAutospacing="0" w:after="0" w:afterAutospacing="0"/>
        <w:jc w:val="both"/>
        <w:rPr>
          <w:rFonts w:asciiTheme="minorHAnsi" w:hAnsiTheme="minorHAnsi" w:cstheme="minorHAnsi"/>
          <w:sz w:val="22"/>
          <w:szCs w:val="22"/>
        </w:rPr>
      </w:pPr>
      <w:r w:rsidRPr="00087F38">
        <w:rPr>
          <w:rFonts w:asciiTheme="minorHAnsi" w:hAnsiTheme="minorHAnsi" w:cstheme="minorHAnsi"/>
          <w:sz w:val="22"/>
          <w:szCs w:val="22"/>
        </w:rPr>
        <w:t xml:space="preserve">2. I dati personali trattati sono classificabili nei dati “identificativi” e di tipo “comune”, tuttavia potrebbero essere trattati anche dati definiti “particolari” in riferimento all’art. 9 del GDPR che il candidato/a ha eventualmente inserito nel CV.  Si prega, a riguardo, di non inserire nel curriculum dati particolari non richiesti che verranno in ogni caso cancellati qualora presenti. Altri dati trattati sono quelli di natura penale (dati inerenti il casellario/assenza di condanne penali) ai sensi dell’art. 10 del GDPR qualora previsto dalla legge. I dati personali potranno essere acquisiti, oltre che direttamente dal partecipante, da enti e autorità esterni (quali ad esempio ANAC, Agenzia Entrate, camera di Commercio, INAIL, INPS, Autorità giudiziaria) per le dovute verifiche di legge (ad es. sulla regolarità contributiva, sul casellario). I dati personali raccolti saranno trattati nel rispetto dei principi di liceità, limitazione delle finalità e minimizzazione dei dati ai sensi dell’art. 5 del GDPR. In caso di aggiudicazione i dati saranno trattati anche successivamente alla conclusione della procedura selettiva per le finalità inerenti alla gestione del rapporto contrattuale. Nel caso, invece di mancata aggiudicazione e, in ogni caso, qualora non venisse instaurato un rapporto contrattale, i dati comunicati saranno conservati per tutto il tempo di vigenza della graduatoria presso l’Azienda Speciale Multiservizi. I dati personali potranno essere trattati con modalità prevalentemente informatiche e telematiche. La base giuridica per il trattamento dei dati è costituita dalle misure precontrattuali e contrattuali (art. 6.1 b) GDPR) e dalla legge </w:t>
      </w:r>
      <w:bookmarkStart w:id="1" w:name="_Hlk158805863"/>
      <w:r w:rsidRPr="00087F38">
        <w:rPr>
          <w:rFonts w:asciiTheme="minorHAnsi" w:hAnsiTheme="minorHAnsi" w:cstheme="minorHAnsi"/>
          <w:sz w:val="22"/>
          <w:szCs w:val="22"/>
        </w:rPr>
        <w:t xml:space="preserve">(art. 6.1 c) </w:t>
      </w:r>
      <w:bookmarkEnd w:id="1"/>
      <w:r w:rsidRPr="00087F38">
        <w:rPr>
          <w:rFonts w:asciiTheme="minorHAnsi" w:hAnsiTheme="minorHAnsi" w:cstheme="minorHAnsi"/>
          <w:sz w:val="22"/>
          <w:szCs w:val="22"/>
        </w:rPr>
        <w:t xml:space="preserve">e l’esercizio di un compito di interesse pubblico (art. 6.1e) qualora la candidatura si riferisca ad una fornitura connessa a servizi pubblici. In caso di mancato o parziale conferimento dei dati il partecipante non potrà partecipare alla procedura di gara o di affidamento ovvero non potrà aggiudicarsi la fornitura ivi prevista. Il conferimento dei tali dati è obbligatorio ai fini dell’avvio dell’istanza e per la valutazione dei requisiti di partecipazione, pena l'esclusione dalla selezione. </w:t>
      </w:r>
    </w:p>
    <w:p w:rsidR="00087F38" w:rsidRPr="00087F38" w:rsidRDefault="00087F38" w:rsidP="00087F38">
      <w:pPr>
        <w:pStyle w:val="Default"/>
        <w:jc w:val="both"/>
        <w:rPr>
          <w:rFonts w:asciiTheme="minorHAnsi" w:hAnsiTheme="minorHAnsi" w:cstheme="minorHAnsi"/>
          <w:color w:val="auto"/>
          <w:sz w:val="22"/>
          <w:szCs w:val="22"/>
        </w:rPr>
      </w:pPr>
      <w:r w:rsidRPr="00087F38">
        <w:rPr>
          <w:rFonts w:asciiTheme="minorHAnsi" w:hAnsiTheme="minorHAnsi" w:cstheme="minorHAnsi"/>
          <w:b/>
          <w:bCs/>
          <w:color w:val="auto"/>
          <w:sz w:val="22"/>
          <w:szCs w:val="22"/>
        </w:rPr>
        <w:t>3.</w:t>
      </w:r>
      <w:r w:rsidRPr="00087F38">
        <w:rPr>
          <w:rFonts w:asciiTheme="minorHAnsi" w:hAnsiTheme="minorHAnsi" w:cstheme="minorHAnsi"/>
          <w:color w:val="auto"/>
          <w:sz w:val="22"/>
          <w:szCs w:val="22"/>
        </w:rPr>
        <w:t xml:space="preserve"> Il Titolare del trattamento dei dati è l’“</w:t>
      </w:r>
      <w:r w:rsidRPr="00087F38">
        <w:rPr>
          <w:rFonts w:asciiTheme="minorHAnsi" w:hAnsiTheme="minorHAnsi" w:cstheme="minorHAnsi"/>
          <w:b/>
          <w:bCs/>
          <w:color w:val="auto"/>
          <w:sz w:val="22"/>
          <w:szCs w:val="22"/>
        </w:rPr>
        <w:t>Azienda Speciale Multiservizi</w:t>
      </w:r>
      <w:r w:rsidRPr="00087F38">
        <w:rPr>
          <w:rFonts w:asciiTheme="minorHAnsi" w:hAnsiTheme="minorHAnsi" w:cstheme="minorHAnsi"/>
          <w:color w:val="auto"/>
          <w:sz w:val="22"/>
          <w:szCs w:val="22"/>
        </w:rPr>
        <w:t>”, Viale P.E. Buridani, 56 – 10078 Venaria Reale (TO), e-mail: info@asmvenaria.it; telefono: 011/495850; C.F./P.IVA 07019840011. Ai sensi degli articoli 15, 16, 17, 18, 19, 20, 21, 22 del GDPR, il partecipante ha diritto di ottenere, ove applicabile, dal titolare la cancellazione (diritto all'oblio), la limitazione, l'aggiornamento, la rettificazione, la portabilità, l'opposizione al trattamento dei dati personali che lo riguardano, scrivendo all</w:t>
      </w:r>
      <w:r w:rsidRPr="00087F38">
        <w:rPr>
          <w:rFonts w:asciiTheme="minorHAnsi" w:hAnsiTheme="minorHAnsi" w:cstheme="minorHAnsi"/>
          <w:b/>
          <w:bCs/>
          <w:color w:val="auto"/>
          <w:sz w:val="22"/>
          <w:szCs w:val="22"/>
        </w:rPr>
        <w:t xml:space="preserve">’Azienda Speciale Multiservizi, </w:t>
      </w:r>
      <w:r w:rsidRPr="00087F38">
        <w:rPr>
          <w:rFonts w:asciiTheme="minorHAnsi" w:hAnsiTheme="minorHAnsi" w:cstheme="minorHAnsi"/>
          <w:color w:val="auto"/>
          <w:sz w:val="22"/>
          <w:szCs w:val="22"/>
        </w:rPr>
        <w:t xml:space="preserve">via email a </w:t>
      </w:r>
      <w:hyperlink r:id="rId13" w:history="1">
        <w:r w:rsidRPr="00087F38">
          <w:rPr>
            <w:rStyle w:val="Collegamentoipertestuale"/>
            <w:rFonts w:asciiTheme="minorHAnsi" w:hAnsiTheme="minorHAnsi" w:cstheme="minorHAnsi"/>
            <w:color w:val="auto"/>
            <w:sz w:val="22"/>
            <w:szCs w:val="22"/>
          </w:rPr>
          <w:t>infoedatabreach@asmvenaria.it</w:t>
        </w:r>
      </w:hyperlink>
      <w:r w:rsidRPr="00087F38">
        <w:rPr>
          <w:rFonts w:asciiTheme="minorHAnsi" w:hAnsiTheme="minorHAnsi" w:cstheme="minorHAnsi"/>
          <w:color w:val="auto"/>
          <w:sz w:val="22"/>
          <w:szCs w:val="22"/>
        </w:rPr>
        <w:t xml:space="preserve"> ovvero via posta ai recapiti sopra indicati. In caso di negazioni/violazioni di diritti o di altre problematiche in materia di trattamento dati gli interessati potranno contattare il Responsabile della protezione dei dati personali (RPD), nominato ai sensi dell’art. 37 GDPR, all’indirizzo dpo@asmvenaria.it. In ultima istanza, oltre alle tutele in sede amministrativa e giurisdizionale, è ammesso il ricorso all’Autorità Garante: http://www.garanteprivacy.it/ nel caso in cui si ritenga che il trattamento avvenga in violazione del Regolamento citato.</w:t>
      </w:r>
    </w:p>
    <w:p w:rsidR="00087F38" w:rsidRPr="00087F38" w:rsidRDefault="00087F38" w:rsidP="00087F38">
      <w:pPr>
        <w:tabs>
          <w:tab w:val="left" w:pos="1416"/>
        </w:tabs>
        <w:rPr>
          <w:rFonts w:asciiTheme="minorHAnsi" w:eastAsia="Palatino Linotype" w:hAnsiTheme="minorHAnsi" w:cstheme="minorHAnsi"/>
          <w:sz w:val="22"/>
          <w:szCs w:val="22"/>
        </w:rPr>
      </w:pPr>
    </w:p>
    <w:sectPr w:rsidR="00087F38" w:rsidRPr="00087F38" w:rsidSect="00BD5428">
      <w:headerReference w:type="default" r:id="rId14"/>
      <w:footerReference w:type="default" r:id="rId15"/>
      <w:pgSz w:w="11906" w:h="16838"/>
      <w:pgMar w:top="1363" w:right="1133" w:bottom="1134" w:left="1134" w:header="568" w:footer="125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DF1" w:rsidRDefault="00561DF1" w:rsidP="0078133F">
      <w:r>
        <w:separator/>
      </w:r>
    </w:p>
  </w:endnote>
  <w:endnote w:type="continuationSeparator" w:id="0">
    <w:p w:rsidR="00561DF1" w:rsidRDefault="00561DF1" w:rsidP="00781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altName w:val="Courier"/>
    <w:panose1 w:val="00000400000000000000"/>
    <w:charset w:val="01"/>
    <w:family w:val="roman"/>
    <w:notTrueType/>
    <w:pitch w:val="variable"/>
    <w:sig w:usb0="00002000" w:usb1="00000000" w:usb2="00000000" w:usb3="00000000" w:csb0="00000000"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yriad Pro Semibold">
    <w:altName w:val="Corbel"/>
    <w:panose1 w:val="00000000000000000000"/>
    <w:charset w:val="00"/>
    <w:family w:val="swiss"/>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Myriad Pro Cond">
    <w:altName w:val="Arial"/>
    <w:panose1 w:val="00000000000000000000"/>
    <w:charset w:val="00"/>
    <w:family w:val="swiss"/>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DF1" w:rsidRPr="00BD5428" w:rsidRDefault="00561DF1" w:rsidP="00BD5428">
    <w:pPr>
      <w:pStyle w:val="Pidipagina"/>
    </w:pPr>
    <w:r>
      <w:rPr>
        <w:noProof/>
      </w:rPr>
      <mc:AlternateContent>
        <mc:Choice Requires="wpg">
          <w:drawing>
            <wp:anchor distT="0" distB="0" distL="114300" distR="114300" simplePos="0" relativeHeight="251659264" behindDoc="0" locked="0" layoutInCell="1" allowOverlap="1" wp14:anchorId="195FFFED" wp14:editId="12E9EE35">
              <wp:simplePos x="0" y="0"/>
              <wp:positionH relativeFrom="column">
                <wp:posOffset>88900</wp:posOffset>
              </wp:positionH>
              <wp:positionV relativeFrom="paragraph">
                <wp:posOffset>31750</wp:posOffset>
              </wp:positionV>
              <wp:extent cx="6713218" cy="876300"/>
              <wp:effectExtent l="0" t="0" r="0" b="0"/>
              <wp:wrapNone/>
              <wp:docPr id="10" name="Gruppo 10"/>
              <wp:cNvGraphicFramePr/>
              <a:graphic xmlns:a="http://schemas.openxmlformats.org/drawingml/2006/main">
                <a:graphicData uri="http://schemas.microsoft.com/office/word/2010/wordprocessingGroup">
                  <wpg:wgp>
                    <wpg:cNvGrpSpPr/>
                    <wpg:grpSpPr>
                      <a:xfrm>
                        <a:off x="0" y="0"/>
                        <a:ext cx="6713218" cy="876300"/>
                        <a:chOff x="1" y="0"/>
                        <a:chExt cx="3725055" cy="787827"/>
                      </a:xfrm>
                    </wpg:grpSpPr>
                    <wps:wsp>
                      <wps:cNvPr id="3" name="Casella di testo 3"/>
                      <wps:cNvSpPr txBox="1"/>
                      <wps:spPr>
                        <a:xfrm>
                          <a:off x="9525" y="0"/>
                          <a:ext cx="2628900" cy="2755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561DF1" w:rsidRPr="00E910CC" w:rsidRDefault="00561DF1" w:rsidP="00BD5428">
                            <w:pPr>
                              <w:rPr>
                                <w:rFonts w:ascii="Myriad Pro" w:hAnsi="Myriad Pro"/>
                                <w:color w:val="DD5F2A"/>
                                <w:sz w:val="20"/>
                                <w:szCs w:val="20"/>
                              </w:rPr>
                            </w:pPr>
                            <w:r w:rsidRPr="00E910CC">
                              <w:rPr>
                                <w:rFonts w:ascii="Myriad Pro Semibold" w:hAnsi="Myriad Pro Semibold"/>
                                <w:color w:val="DD5F2A"/>
                                <w:sz w:val="20"/>
                                <w:szCs w:val="20"/>
                              </w:rPr>
                              <w:t xml:space="preserve">ASM </w:t>
                            </w:r>
                            <w:r w:rsidRPr="00E910CC">
                              <w:rPr>
                                <w:rFonts w:ascii="Myriad Pro Semibold" w:hAnsi="Myriad Pro Semibold"/>
                                <w:color w:val="006F35"/>
                                <w:sz w:val="20"/>
                                <w:szCs w:val="20"/>
                              </w:rPr>
                              <w:t>VENARIA</w:t>
                            </w:r>
                            <w:r w:rsidRPr="00E910CC">
                              <w:rPr>
                                <w:rFonts w:ascii="Myriad Pro" w:hAnsi="Myriad Pro"/>
                                <w:color w:val="DD5F2A"/>
                                <w:sz w:val="20"/>
                                <w:szCs w:val="20"/>
                              </w:rPr>
                              <w:t xml:space="preserve"> | Azienda Speciale Multiservizi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Casella di testo 4"/>
                      <wps:cNvSpPr txBox="1"/>
                      <wps:spPr>
                        <a:xfrm>
                          <a:off x="1" y="216706"/>
                          <a:ext cx="2021086" cy="571121"/>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561DF1" w:rsidRPr="00EA6FD7" w:rsidRDefault="00561DF1"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 xml:space="preserve">Viale </w:t>
                            </w:r>
                            <w:r>
                              <w:rPr>
                                <w:rFonts w:ascii="Myriad Pro Cond" w:hAnsi="Myriad Pro Cond"/>
                                <w:color w:val="4C4C4C"/>
                                <w:spacing w:val="2"/>
                                <w:sz w:val="18"/>
                                <w:szCs w:val="18"/>
                              </w:rPr>
                              <w:t xml:space="preserve">P.E. </w:t>
                            </w:r>
                            <w:r w:rsidRPr="00EA6FD7">
                              <w:rPr>
                                <w:rFonts w:ascii="Myriad Pro Cond" w:hAnsi="Myriad Pro Cond"/>
                                <w:color w:val="4C4C4C"/>
                                <w:spacing w:val="2"/>
                                <w:sz w:val="18"/>
                                <w:szCs w:val="18"/>
                              </w:rPr>
                              <w:t xml:space="preserve">Buridani, 56 </w:t>
                            </w:r>
                            <w:r>
                              <w:rPr>
                                <w:rFonts w:ascii="Myriad Pro Cond" w:hAnsi="Myriad Pro Cond"/>
                                <w:color w:val="4C4C4C"/>
                                <w:spacing w:val="2"/>
                                <w:sz w:val="18"/>
                                <w:szCs w:val="18"/>
                              </w:rPr>
                              <w:t xml:space="preserve">- </w:t>
                            </w:r>
                            <w:r w:rsidRPr="00EA6FD7">
                              <w:rPr>
                                <w:rFonts w:ascii="Myriad Pro Cond" w:hAnsi="Myriad Pro Cond"/>
                                <w:color w:val="4C4C4C"/>
                                <w:spacing w:val="2"/>
                                <w:sz w:val="18"/>
                                <w:szCs w:val="18"/>
                              </w:rPr>
                              <w:t>10078 Venaria Reale (TO)</w:t>
                            </w:r>
                          </w:p>
                          <w:p w:rsidR="00561DF1" w:rsidRPr="00D6195C" w:rsidRDefault="00561DF1"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 xml:space="preserve">Tel 011 495850 | </w:t>
                            </w:r>
                            <w:r>
                              <w:rPr>
                                <w:rFonts w:ascii="Myriad Pro Cond" w:hAnsi="Myriad Pro Cond"/>
                                <w:color w:val="4C4C4C"/>
                                <w:spacing w:val="2"/>
                                <w:sz w:val="18"/>
                                <w:szCs w:val="18"/>
                                <w:lang w:val="en-US"/>
                              </w:rPr>
                              <w:t xml:space="preserve">Fax </w:t>
                            </w:r>
                            <w:r w:rsidRPr="00D6195C">
                              <w:rPr>
                                <w:rFonts w:ascii="Myriad Pro Cond" w:hAnsi="Myriad Pro Cond"/>
                                <w:color w:val="4C4C4C"/>
                                <w:spacing w:val="2"/>
                                <w:sz w:val="18"/>
                                <w:szCs w:val="18"/>
                                <w:lang w:val="en-US"/>
                              </w:rPr>
                              <w:t xml:space="preserve"> 011 </w:t>
                            </w:r>
                            <w:r>
                              <w:rPr>
                                <w:rFonts w:ascii="Myriad Pro Cond" w:hAnsi="Myriad Pro Cond"/>
                                <w:color w:val="4C4C4C"/>
                                <w:spacing w:val="2"/>
                                <w:sz w:val="18"/>
                                <w:szCs w:val="18"/>
                                <w:lang w:val="en-US"/>
                              </w:rPr>
                              <w:t>5533144</w:t>
                            </w:r>
                          </w:p>
                          <w:p w:rsidR="00561DF1" w:rsidRDefault="00561DF1"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www.asmvenaria.it | info@asmvenaria.it</w:t>
                            </w:r>
                            <w:r>
                              <w:rPr>
                                <w:rFonts w:ascii="Myriad Pro Cond" w:hAnsi="Myriad Pro Cond"/>
                                <w:color w:val="4C4C4C"/>
                                <w:spacing w:val="2"/>
                                <w:sz w:val="18"/>
                                <w:szCs w:val="18"/>
                                <w:lang w:val="en-US"/>
                              </w:rPr>
                              <w:t xml:space="preserve">                              </w:t>
                            </w:r>
                          </w:p>
                          <w:p w:rsidR="00561DF1" w:rsidRPr="00D6195C" w:rsidRDefault="00561DF1" w:rsidP="00BD5428">
                            <w:pPr>
                              <w:spacing w:line="200" w:lineRule="exact"/>
                              <w:ind w:left="4248"/>
                              <w:rPr>
                                <w:rFonts w:ascii="Myriad Pro Cond" w:hAnsi="Myriad Pro Cond"/>
                                <w:color w:val="4C4C4C"/>
                                <w:spacing w:val="2"/>
                                <w:sz w:val="18"/>
                                <w:szCs w:val="18"/>
                                <w:lang w:val="en-US"/>
                              </w:rPr>
                            </w:pPr>
                            <w:r>
                              <w:rPr>
                                <w:rFonts w:ascii="Myriad Pro Cond" w:hAnsi="Myriad Pro Cond"/>
                                <w:color w:val="4C4C4C"/>
                                <w:spacing w:val="2"/>
                                <w:sz w:val="18"/>
                                <w:szCs w:val="18"/>
                                <w:lang w:val="en-US"/>
                              </w:rPr>
                              <w:t xml:space="preserve">      </w:t>
                            </w:r>
                            <w:r w:rsidRPr="00261AF8">
                              <w:rPr>
                                <w:rFonts w:ascii="Myriad Pro Cond" w:hAnsi="Myriad Pro Cond"/>
                                <w:color w:val="4C4C4C"/>
                                <w:spacing w:val="2"/>
                                <w:sz w:val="18"/>
                                <w:szCs w:val="18"/>
                                <w:lang w:val="en-US"/>
                              </w:rPr>
                              <w:t xml:space="preserve">Pagina | </w:t>
                            </w:r>
                            <w:r w:rsidRPr="00261AF8">
                              <w:rPr>
                                <w:rFonts w:ascii="Myriad Pro Cond" w:hAnsi="Myriad Pro Cond"/>
                                <w:color w:val="4C4C4C"/>
                                <w:spacing w:val="2"/>
                                <w:sz w:val="18"/>
                                <w:szCs w:val="18"/>
                                <w:lang w:val="en-US"/>
                              </w:rPr>
                              <w:fldChar w:fldCharType="begin"/>
                            </w:r>
                            <w:r w:rsidRPr="00261AF8">
                              <w:rPr>
                                <w:rFonts w:ascii="Myriad Pro Cond" w:hAnsi="Myriad Pro Cond"/>
                                <w:color w:val="4C4C4C"/>
                                <w:spacing w:val="2"/>
                                <w:sz w:val="18"/>
                                <w:szCs w:val="18"/>
                                <w:lang w:val="en-US"/>
                              </w:rPr>
                              <w:instrText>PAGE   \* MERGEFORMAT</w:instrText>
                            </w:r>
                            <w:r w:rsidRPr="00261AF8">
                              <w:rPr>
                                <w:rFonts w:ascii="Myriad Pro Cond" w:hAnsi="Myriad Pro Cond"/>
                                <w:color w:val="4C4C4C"/>
                                <w:spacing w:val="2"/>
                                <w:sz w:val="18"/>
                                <w:szCs w:val="18"/>
                                <w:lang w:val="en-US"/>
                              </w:rPr>
                              <w:fldChar w:fldCharType="separate"/>
                            </w:r>
                            <w:r w:rsidR="002E07EA">
                              <w:rPr>
                                <w:rFonts w:ascii="Myriad Pro Cond" w:hAnsi="Myriad Pro Cond"/>
                                <w:noProof/>
                                <w:color w:val="4C4C4C"/>
                                <w:spacing w:val="2"/>
                                <w:sz w:val="18"/>
                                <w:szCs w:val="18"/>
                                <w:lang w:val="en-US"/>
                              </w:rPr>
                              <w:t>7</w:t>
                            </w:r>
                            <w:r w:rsidRPr="00261AF8">
                              <w:rPr>
                                <w:rFonts w:ascii="Myriad Pro Cond" w:hAnsi="Myriad Pro Cond"/>
                                <w:color w:val="4C4C4C"/>
                                <w:spacing w:val="2"/>
                                <w:sz w:val="18"/>
                                <w:szCs w:val="18"/>
                                <w:lang w:val="en-US"/>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Casella di testo 5"/>
                      <wps:cNvSpPr txBox="1"/>
                      <wps:spPr>
                        <a:xfrm>
                          <a:off x="2156389" y="217805"/>
                          <a:ext cx="1568667" cy="4940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rsidR="00561DF1" w:rsidRPr="00EA6FD7" w:rsidRDefault="00561DF1"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C.F./P.I. 07019840011</w:t>
                            </w:r>
                          </w:p>
                          <w:p w:rsidR="00561DF1" w:rsidRPr="00EA6FD7" w:rsidRDefault="00561DF1"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Codice fatturazione elettronica: M5UXCR1</w:t>
                            </w:r>
                          </w:p>
                          <w:p w:rsidR="00561DF1" w:rsidRPr="00EA6FD7" w:rsidRDefault="00561DF1"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Posta certificata PEC: asmvenaria@legalmail.it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po 10" o:spid="_x0000_s1026" style="position:absolute;margin-left:7pt;margin-top:2.5pt;width:528.6pt;height:69pt;z-index:251659264;mso-width-relative:margin;mso-height-relative:margin" coordorigin="" coordsize="37250,7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">
              <v:shapetype id="_x0000_t202" coordsize="21600,21600" o:spt="202" path="m,l,21600r21600,l21600,xe">
                <v:stroke joinstyle="miter"/>
                <v:path gradientshapeok="t" o:connecttype="rect"/>
              </v:shapetype>
              <v:shape id="Casella di testo 3" o:spid="_x0000_s1027" type="#_x0000_t202" style="position:absolute;left:95;width:26289;height:2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561DF1" w:rsidRPr="00E910CC" w:rsidRDefault="00561DF1" w:rsidP="00BD5428">
                      <w:pPr>
                        <w:rPr>
                          <w:rFonts w:ascii="Myriad Pro" w:hAnsi="Myriad Pro"/>
                          <w:color w:val="DD5F2A"/>
                          <w:sz w:val="20"/>
                          <w:szCs w:val="20"/>
                        </w:rPr>
                      </w:pPr>
                      <w:r w:rsidRPr="00E910CC">
                        <w:rPr>
                          <w:rFonts w:ascii="Myriad Pro Semibold" w:hAnsi="Myriad Pro Semibold"/>
                          <w:color w:val="DD5F2A"/>
                          <w:sz w:val="20"/>
                          <w:szCs w:val="20"/>
                        </w:rPr>
                        <w:t xml:space="preserve">ASM </w:t>
                      </w:r>
                      <w:r w:rsidRPr="00E910CC">
                        <w:rPr>
                          <w:rFonts w:ascii="Myriad Pro Semibold" w:hAnsi="Myriad Pro Semibold"/>
                          <w:color w:val="006F35"/>
                          <w:sz w:val="20"/>
                          <w:szCs w:val="20"/>
                        </w:rPr>
                        <w:t>VENARIA</w:t>
                      </w:r>
                      <w:r w:rsidRPr="00E910CC">
                        <w:rPr>
                          <w:rFonts w:ascii="Myriad Pro" w:hAnsi="Myriad Pro"/>
                          <w:color w:val="DD5F2A"/>
                          <w:sz w:val="20"/>
                          <w:szCs w:val="20"/>
                        </w:rPr>
                        <w:t xml:space="preserve"> | Azienda Speciale Multiservizi</w:t>
                      </w:r>
                    </w:p>
                  </w:txbxContent>
                </v:textbox>
              </v:shape>
              <v:shape id="Casella di testo 4" o:spid="_x0000_s1028" type="#_x0000_t202" style="position:absolute;top:2167;width:20210;height:5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561DF1" w:rsidRPr="00EA6FD7" w:rsidRDefault="00561DF1"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 xml:space="preserve">Viale </w:t>
                      </w:r>
                      <w:r>
                        <w:rPr>
                          <w:rFonts w:ascii="Myriad Pro Cond" w:hAnsi="Myriad Pro Cond"/>
                          <w:color w:val="4C4C4C"/>
                          <w:spacing w:val="2"/>
                          <w:sz w:val="18"/>
                          <w:szCs w:val="18"/>
                        </w:rPr>
                        <w:t xml:space="preserve">P.E. </w:t>
                      </w:r>
                      <w:r w:rsidRPr="00EA6FD7">
                        <w:rPr>
                          <w:rFonts w:ascii="Myriad Pro Cond" w:hAnsi="Myriad Pro Cond"/>
                          <w:color w:val="4C4C4C"/>
                          <w:spacing w:val="2"/>
                          <w:sz w:val="18"/>
                          <w:szCs w:val="18"/>
                        </w:rPr>
                        <w:t xml:space="preserve">Buridani, 56 </w:t>
                      </w:r>
                      <w:r>
                        <w:rPr>
                          <w:rFonts w:ascii="Myriad Pro Cond" w:hAnsi="Myriad Pro Cond"/>
                          <w:color w:val="4C4C4C"/>
                          <w:spacing w:val="2"/>
                          <w:sz w:val="18"/>
                          <w:szCs w:val="18"/>
                        </w:rPr>
                        <w:t xml:space="preserve">- </w:t>
                      </w:r>
                      <w:r w:rsidRPr="00EA6FD7">
                        <w:rPr>
                          <w:rFonts w:ascii="Myriad Pro Cond" w:hAnsi="Myriad Pro Cond"/>
                          <w:color w:val="4C4C4C"/>
                          <w:spacing w:val="2"/>
                          <w:sz w:val="18"/>
                          <w:szCs w:val="18"/>
                        </w:rPr>
                        <w:t>10078 Venaria Reale (TO)</w:t>
                      </w:r>
                    </w:p>
                    <w:p w:rsidR="00561DF1" w:rsidRPr="00D6195C" w:rsidRDefault="00561DF1"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 xml:space="preserve">Tel 011 495850 | </w:t>
                      </w:r>
                      <w:r>
                        <w:rPr>
                          <w:rFonts w:ascii="Myriad Pro Cond" w:hAnsi="Myriad Pro Cond"/>
                          <w:color w:val="4C4C4C"/>
                          <w:spacing w:val="2"/>
                          <w:sz w:val="18"/>
                          <w:szCs w:val="18"/>
                          <w:lang w:val="en-US"/>
                        </w:rPr>
                        <w:t xml:space="preserve">Fax </w:t>
                      </w:r>
                      <w:r w:rsidRPr="00D6195C">
                        <w:rPr>
                          <w:rFonts w:ascii="Myriad Pro Cond" w:hAnsi="Myriad Pro Cond"/>
                          <w:color w:val="4C4C4C"/>
                          <w:spacing w:val="2"/>
                          <w:sz w:val="18"/>
                          <w:szCs w:val="18"/>
                          <w:lang w:val="en-US"/>
                        </w:rPr>
                        <w:t xml:space="preserve"> 011 </w:t>
                      </w:r>
                      <w:r>
                        <w:rPr>
                          <w:rFonts w:ascii="Myriad Pro Cond" w:hAnsi="Myriad Pro Cond"/>
                          <w:color w:val="4C4C4C"/>
                          <w:spacing w:val="2"/>
                          <w:sz w:val="18"/>
                          <w:szCs w:val="18"/>
                          <w:lang w:val="en-US"/>
                        </w:rPr>
                        <w:t>5533144</w:t>
                      </w:r>
                    </w:p>
                    <w:p w:rsidR="00561DF1" w:rsidRDefault="00561DF1" w:rsidP="00BD5428">
                      <w:pPr>
                        <w:spacing w:line="200" w:lineRule="exact"/>
                        <w:rPr>
                          <w:rFonts w:ascii="Myriad Pro Cond" w:hAnsi="Myriad Pro Cond"/>
                          <w:color w:val="4C4C4C"/>
                          <w:spacing w:val="2"/>
                          <w:sz w:val="18"/>
                          <w:szCs w:val="18"/>
                          <w:lang w:val="en-US"/>
                        </w:rPr>
                      </w:pPr>
                      <w:r w:rsidRPr="00D6195C">
                        <w:rPr>
                          <w:rFonts w:ascii="Myriad Pro Cond" w:hAnsi="Myriad Pro Cond"/>
                          <w:color w:val="4C4C4C"/>
                          <w:spacing w:val="2"/>
                          <w:sz w:val="18"/>
                          <w:szCs w:val="18"/>
                          <w:lang w:val="en-US"/>
                        </w:rPr>
                        <w:t>www.asmvenaria.it | info@asmvenaria.it</w:t>
                      </w:r>
                      <w:r>
                        <w:rPr>
                          <w:rFonts w:ascii="Myriad Pro Cond" w:hAnsi="Myriad Pro Cond"/>
                          <w:color w:val="4C4C4C"/>
                          <w:spacing w:val="2"/>
                          <w:sz w:val="18"/>
                          <w:szCs w:val="18"/>
                          <w:lang w:val="en-US"/>
                        </w:rPr>
                        <w:t xml:space="preserve">                              </w:t>
                      </w:r>
                    </w:p>
                    <w:p w:rsidR="00561DF1" w:rsidRPr="00D6195C" w:rsidRDefault="00561DF1" w:rsidP="00BD5428">
                      <w:pPr>
                        <w:spacing w:line="200" w:lineRule="exact"/>
                        <w:ind w:left="4248"/>
                        <w:rPr>
                          <w:rFonts w:ascii="Myriad Pro Cond" w:hAnsi="Myriad Pro Cond"/>
                          <w:color w:val="4C4C4C"/>
                          <w:spacing w:val="2"/>
                          <w:sz w:val="18"/>
                          <w:szCs w:val="18"/>
                          <w:lang w:val="en-US"/>
                        </w:rPr>
                      </w:pPr>
                      <w:r>
                        <w:rPr>
                          <w:rFonts w:ascii="Myriad Pro Cond" w:hAnsi="Myriad Pro Cond"/>
                          <w:color w:val="4C4C4C"/>
                          <w:spacing w:val="2"/>
                          <w:sz w:val="18"/>
                          <w:szCs w:val="18"/>
                          <w:lang w:val="en-US"/>
                        </w:rPr>
                        <w:t xml:space="preserve">      </w:t>
                      </w:r>
                      <w:r w:rsidRPr="00261AF8">
                        <w:rPr>
                          <w:rFonts w:ascii="Myriad Pro Cond" w:hAnsi="Myriad Pro Cond"/>
                          <w:color w:val="4C4C4C"/>
                          <w:spacing w:val="2"/>
                          <w:sz w:val="18"/>
                          <w:szCs w:val="18"/>
                          <w:lang w:val="en-US"/>
                        </w:rPr>
                        <w:t xml:space="preserve">Pagina | </w:t>
                      </w:r>
                      <w:r w:rsidRPr="00261AF8">
                        <w:rPr>
                          <w:rFonts w:ascii="Myriad Pro Cond" w:hAnsi="Myriad Pro Cond"/>
                          <w:color w:val="4C4C4C"/>
                          <w:spacing w:val="2"/>
                          <w:sz w:val="18"/>
                          <w:szCs w:val="18"/>
                          <w:lang w:val="en-US"/>
                        </w:rPr>
                        <w:fldChar w:fldCharType="begin"/>
                      </w:r>
                      <w:r w:rsidRPr="00261AF8">
                        <w:rPr>
                          <w:rFonts w:ascii="Myriad Pro Cond" w:hAnsi="Myriad Pro Cond"/>
                          <w:color w:val="4C4C4C"/>
                          <w:spacing w:val="2"/>
                          <w:sz w:val="18"/>
                          <w:szCs w:val="18"/>
                          <w:lang w:val="en-US"/>
                        </w:rPr>
                        <w:instrText>PAGE   \* MERGEFORMAT</w:instrText>
                      </w:r>
                      <w:r w:rsidRPr="00261AF8">
                        <w:rPr>
                          <w:rFonts w:ascii="Myriad Pro Cond" w:hAnsi="Myriad Pro Cond"/>
                          <w:color w:val="4C4C4C"/>
                          <w:spacing w:val="2"/>
                          <w:sz w:val="18"/>
                          <w:szCs w:val="18"/>
                          <w:lang w:val="en-US"/>
                        </w:rPr>
                        <w:fldChar w:fldCharType="separate"/>
                      </w:r>
                      <w:r w:rsidR="002E07EA">
                        <w:rPr>
                          <w:rFonts w:ascii="Myriad Pro Cond" w:hAnsi="Myriad Pro Cond"/>
                          <w:noProof/>
                          <w:color w:val="4C4C4C"/>
                          <w:spacing w:val="2"/>
                          <w:sz w:val="18"/>
                          <w:szCs w:val="18"/>
                          <w:lang w:val="en-US"/>
                        </w:rPr>
                        <w:t>7</w:t>
                      </w:r>
                      <w:r w:rsidRPr="00261AF8">
                        <w:rPr>
                          <w:rFonts w:ascii="Myriad Pro Cond" w:hAnsi="Myriad Pro Cond"/>
                          <w:color w:val="4C4C4C"/>
                          <w:spacing w:val="2"/>
                          <w:sz w:val="18"/>
                          <w:szCs w:val="18"/>
                          <w:lang w:val="en-US"/>
                        </w:rPr>
                        <w:fldChar w:fldCharType="end"/>
                      </w:r>
                    </w:p>
                  </w:txbxContent>
                </v:textbox>
              </v:shape>
              <v:shape id="Casella di testo 5" o:spid="_x0000_s1029" type="#_x0000_t202" style="position:absolute;left:21563;top:2178;width:15687;height:4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561DF1" w:rsidRPr="00EA6FD7" w:rsidRDefault="00561DF1"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C.F./P.I. 07019840011</w:t>
                      </w:r>
                    </w:p>
                    <w:p w:rsidR="00561DF1" w:rsidRPr="00EA6FD7" w:rsidRDefault="00561DF1"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Codice fatturazione elettronica: M5UXCR1</w:t>
                      </w:r>
                    </w:p>
                    <w:p w:rsidR="00561DF1" w:rsidRPr="00EA6FD7" w:rsidRDefault="00561DF1" w:rsidP="00BD5428">
                      <w:pPr>
                        <w:spacing w:line="200" w:lineRule="exact"/>
                        <w:rPr>
                          <w:rFonts w:ascii="Myriad Pro Cond" w:hAnsi="Myriad Pro Cond"/>
                          <w:color w:val="4C4C4C"/>
                          <w:spacing w:val="2"/>
                          <w:sz w:val="18"/>
                          <w:szCs w:val="18"/>
                        </w:rPr>
                      </w:pPr>
                      <w:r w:rsidRPr="00EA6FD7">
                        <w:rPr>
                          <w:rFonts w:ascii="Myriad Pro Cond" w:hAnsi="Myriad Pro Cond"/>
                          <w:color w:val="4C4C4C"/>
                          <w:spacing w:val="2"/>
                          <w:sz w:val="18"/>
                          <w:szCs w:val="18"/>
                        </w:rPr>
                        <w:t>Posta certificata PEC: asmvenaria@legalmail.it</w:t>
                      </w:r>
                    </w:p>
                  </w:txbxContent>
                </v:textbox>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DF1" w:rsidRDefault="00561DF1" w:rsidP="0078133F">
      <w:r>
        <w:separator/>
      </w:r>
    </w:p>
  </w:footnote>
  <w:footnote w:type="continuationSeparator" w:id="0">
    <w:p w:rsidR="00561DF1" w:rsidRDefault="00561DF1" w:rsidP="007813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DF1" w:rsidRDefault="00561DF1">
    <w:pPr>
      <w:pStyle w:val="Intestazione"/>
    </w:pPr>
    <w:r>
      <w:rPr>
        <w:noProof/>
        <w:lang w:eastAsia="it-IT"/>
      </w:rPr>
      <w:drawing>
        <wp:inline distT="0" distB="0" distL="0" distR="0" wp14:anchorId="3859DE45" wp14:editId="6AB0BD6D">
          <wp:extent cx="893445" cy="647700"/>
          <wp:effectExtent l="0" t="0" r="1905" b="0"/>
          <wp:docPr id="1" name="Immagine 1"/>
          <wp:cNvGraphicFramePr/>
          <a:graphic xmlns:a="http://schemas.openxmlformats.org/drawingml/2006/main">
            <a:graphicData uri="http://schemas.openxmlformats.org/drawingml/2006/picture">
              <pic:pic xmlns:pic="http://schemas.openxmlformats.org/drawingml/2006/picture">
                <pic:nvPicPr>
                  <pic:cNvPr id="9" name="Immagine 9"/>
                  <pic:cNvPicPr/>
                </pic:nvPicPr>
                <pic:blipFill>
                  <a:blip r:embed="rId1">
                    <a:extLst>
                      <a:ext uri="{28A0092B-C50C-407E-A947-70E740481C1C}">
                        <a14:useLocalDpi xmlns:a14="http://schemas.microsoft.com/office/drawing/2010/main" val="0"/>
                      </a:ext>
                    </a:extLst>
                  </a:blip>
                  <a:stretch>
                    <a:fillRect/>
                  </a:stretch>
                </pic:blipFill>
                <pic:spPr>
                  <a:xfrm>
                    <a:off x="0" y="0"/>
                    <a:ext cx="893445" cy="6477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lc="http://schemas.openxmlformats.org/drawingml/2006/lockedCanvas"/>
                    </a:ext>
                  </a:extLst>
                </pic:spPr>
              </pic:pic>
            </a:graphicData>
          </a:graphic>
        </wp:inline>
      </w:drawing>
    </w:r>
  </w:p>
  <w:p w:rsidR="00561DF1" w:rsidRDefault="00561DF1">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A3BB5"/>
    <w:multiLevelType w:val="hybridMultilevel"/>
    <w:tmpl w:val="1FDCA116"/>
    <w:lvl w:ilvl="0" w:tplc="0F8CDFC8">
      <w:start w:val="5"/>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EBB26EE"/>
    <w:multiLevelType w:val="hybridMultilevel"/>
    <w:tmpl w:val="EADCA3B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C035D57"/>
    <w:multiLevelType w:val="multilevel"/>
    <w:tmpl w:val="5F384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4CD55A83"/>
    <w:multiLevelType w:val="hybridMultilevel"/>
    <w:tmpl w:val="0E5057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52420F8"/>
    <w:multiLevelType w:val="hybridMultilevel"/>
    <w:tmpl w:val="6068E3AE"/>
    <w:lvl w:ilvl="0" w:tplc="04100005">
      <w:start w:val="1"/>
      <w:numFmt w:val="bullet"/>
      <w:lvlText w:val=""/>
      <w:lvlJc w:val="left"/>
      <w:pPr>
        <w:ind w:left="720"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5D936F6"/>
    <w:multiLevelType w:val="hybridMultilevel"/>
    <w:tmpl w:val="AFBC50D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E9706F3"/>
    <w:multiLevelType w:val="hybridMultilevel"/>
    <w:tmpl w:val="9D184330"/>
    <w:lvl w:ilvl="0" w:tplc="04100001">
      <w:start w:val="1"/>
      <w:numFmt w:val="bullet"/>
      <w:lvlText w:val=""/>
      <w:lvlJc w:val="left"/>
      <w:pPr>
        <w:ind w:left="1430" w:hanging="360"/>
      </w:pPr>
      <w:rPr>
        <w:rFonts w:ascii="Symbol" w:hAnsi="Symbol" w:hint="default"/>
      </w:rPr>
    </w:lvl>
    <w:lvl w:ilvl="1" w:tplc="04100003" w:tentative="1">
      <w:start w:val="1"/>
      <w:numFmt w:val="bullet"/>
      <w:lvlText w:val="o"/>
      <w:lvlJc w:val="left"/>
      <w:pPr>
        <w:ind w:left="2150" w:hanging="360"/>
      </w:pPr>
      <w:rPr>
        <w:rFonts w:ascii="Courier New" w:hAnsi="Courier New" w:cs="Courier New" w:hint="default"/>
      </w:rPr>
    </w:lvl>
    <w:lvl w:ilvl="2" w:tplc="04100005" w:tentative="1">
      <w:start w:val="1"/>
      <w:numFmt w:val="bullet"/>
      <w:lvlText w:val=""/>
      <w:lvlJc w:val="left"/>
      <w:pPr>
        <w:ind w:left="2870" w:hanging="360"/>
      </w:pPr>
      <w:rPr>
        <w:rFonts w:ascii="Wingdings" w:hAnsi="Wingdings" w:hint="default"/>
      </w:rPr>
    </w:lvl>
    <w:lvl w:ilvl="3" w:tplc="04100001" w:tentative="1">
      <w:start w:val="1"/>
      <w:numFmt w:val="bullet"/>
      <w:lvlText w:val=""/>
      <w:lvlJc w:val="left"/>
      <w:pPr>
        <w:ind w:left="3590" w:hanging="360"/>
      </w:pPr>
      <w:rPr>
        <w:rFonts w:ascii="Symbol" w:hAnsi="Symbol" w:hint="default"/>
      </w:rPr>
    </w:lvl>
    <w:lvl w:ilvl="4" w:tplc="04100003" w:tentative="1">
      <w:start w:val="1"/>
      <w:numFmt w:val="bullet"/>
      <w:lvlText w:val="o"/>
      <w:lvlJc w:val="left"/>
      <w:pPr>
        <w:ind w:left="4310" w:hanging="360"/>
      </w:pPr>
      <w:rPr>
        <w:rFonts w:ascii="Courier New" w:hAnsi="Courier New" w:cs="Courier New" w:hint="default"/>
      </w:rPr>
    </w:lvl>
    <w:lvl w:ilvl="5" w:tplc="04100005" w:tentative="1">
      <w:start w:val="1"/>
      <w:numFmt w:val="bullet"/>
      <w:lvlText w:val=""/>
      <w:lvlJc w:val="left"/>
      <w:pPr>
        <w:ind w:left="5030" w:hanging="360"/>
      </w:pPr>
      <w:rPr>
        <w:rFonts w:ascii="Wingdings" w:hAnsi="Wingdings" w:hint="default"/>
      </w:rPr>
    </w:lvl>
    <w:lvl w:ilvl="6" w:tplc="04100001" w:tentative="1">
      <w:start w:val="1"/>
      <w:numFmt w:val="bullet"/>
      <w:lvlText w:val=""/>
      <w:lvlJc w:val="left"/>
      <w:pPr>
        <w:ind w:left="5750" w:hanging="360"/>
      </w:pPr>
      <w:rPr>
        <w:rFonts w:ascii="Symbol" w:hAnsi="Symbol" w:hint="default"/>
      </w:rPr>
    </w:lvl>
    <w:lvl w:ilvl="7" w:tplc="04100003" w:tentative="1">
      <w:start w:val="1"/>
      <w:numFmt w:val="bullet"/>
      <w:lvlText w:val="o"/>
      <w:lvlJc w:val="left"/>
      <w:pPr>
        <w:ind w:left="6470" w:hanging="360"/>
      </w:pPr>
      <w:rPr>
        <w:rFonts w:ascii="Courier New" w:hAnsi="Courier New" w:cs="Courier New" w:hint="default"/>
      </w:rPr>
    </w:lvl>
    <w:lvl w:ilvl="8" w:tplc="04100005" w:tentative="1">
      <w:start w:val="1"/>
      <w:numFmt w:val="bullet"/>
      <w:lvlText w:val=""/>
      <w:lvlJc w:val="left"/>
      <w:pPr>
        <w:ind w:left="7190" w:hanging="360"/>
      </w:pPr>
      <w:rPr>
        <w:rFonts w:ascii="Wingdings" w:hAnsi="Wingdings" w:hint="default"/>
      </w:rPr>
    </w:lvl>
  </w:abstractNum>
  <w:abstractNum w:abstractNumId="7">
    <w:nsid w:val="620D45EC"/>
    <w:multiLevelType w:val="hybridMultilevel"/>
    <w:tmpl w:val="B67C4C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6"/>
  </w:num>
  <w:num w:numId="5">
    <w:abstractNumId w:val="3"/>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283"/>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
  <w:rsids>
    <w:rsidRoot w:val="00D70BCE"/>
    <w:rsid w:val="00044755"/>
    <w:rsid w:val="00087F38"/>
    <w:rsid w:val="000D1282"/>
    <w:rsid w:val="001F697F"/>
    <w:rsid w:val="00277615"/>
    <w:rsid w:val="002C3450"/>
    <w:rsid w:val="002E07EA"/>
    <w:rsid w:val="00416482"/>
    <w:rsid w:val="004427E7"/>
    <w:rsid w:val="004F007C"/>
    <w:rsid w:val="005561B8"/>
    <w:rsid w:val="00561DF1"/>
    <w:rsid w:val="005D5BC2"/>
    <w:rsid w:val="006552B4"/>
    <w:rsid w:val="0078133F"/>
    <w:rsid w:val="007B30F4"/>
    <w:rsid w:val="00A44D89"/>
    <w:rsid w:val="00A94829"/>
    <w:rsid w:val="00AC1353"/>
    <w:rsid w:val="00B23219"/>
    <w:rsid w:val="00B41B22"/>
    <w:rsid w:val="00B502CD"/>
    <w:rsid w:val="00BD5428"/>
    <w:rsid w:val="00D70BCE"/>
    <w:rsid w:val="00DC5A8B"/>
    <w:rsid w:val="00EB1FB7"/>
    <w:rsid w:val="00F14D9B"/>
    <w:rsid w:val="00FA18B2"/>
    <w:rsid w:val="00FB62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34"/>
    <w:qFormat/>
    <w:rsid w:val="00832F7E"/>
    <w:pPr>
      <w:ind w:left="708"/>
    </w:pPr>
  </w:style>
  <w:style w:type="paragraph" w:styleId="Testonotaapidipagina">
    <w:name w:val="footnote text"/>
    <w:basedOn w:val="Normale"/>
    <w:link w:val="TestonotaapidipaginaCarattere"/>
    <w:rsid w:val="007F394F"/>
    <w:rPr>
      <w:sz w:val="20"/>
      <w:szCs w:val="20"/>
    </w:rPr>
  </w:style>
  <w:style w:type="character" w:customStyle="1" w:styleId="TestonotaapidipaginaCarattere">
    <w:name w:val="Testo nota a piè di pagina Carattere"/>
    <w:basedOn w:val="Carpredefinitoparagrafo"/>
    <w:link w:val="Testonotaapidipagina"/>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Ind w:w="0" w:type="dxa"/>
      <w:tblCellMar>
        <w:top w:w="0" w:type="dxa"/>
        <w:left w:w="115" w:type="dxa"/>
        <w:bottom w:w="0" w:type="dxa"/>
        <w:right w:w="115" w:type="dxa"/>
      </w:tblCellMar>
    </w:tblPr>
  </w:style>
  <w:style w:type="table" w:customStyle="1" w:styleId="a1">
    <w:basedOn w:val="TableNormal0"/>
    <w:tblPr>
      <w:tblStyleRowBandSize w:val="1"/>
      <w:tblStyleColBandSize w:val="1"/>
      <w:tblInd w:w="0" w:type="dxa"/>
      <w:tblCellMar>
        <w:top w:w="0" w:type="dxa"/>
        <w:left w:w="70" w:type="dxa"/>
        <w:bottom w:w="0" w:type="dxa"/>
        <w:right w:w="70" w:type="dxa"/>
      </w:tblCellMar>
    </w:tblPr>
  </w:style>
  <w:style w:type="table" w:customStyle="1" w:styleId="a2">
    <w:basedOn w:val="TableNormal0"/>
    <w:tblPr>
      <w:tblStyleRowBandSize w:val="1"/>
      <w:tblStyleColBandSize w:val="1"/>
      <w:tblInd w:w="0" w:type="dxa"/>
      <w:tblCellMar>
        <w:top w:w="0" w:type="dxa"/>
        <w:left w:w="70" w:type="dxa"/>
        <w:bottom w:w="0" w:type="dxa"/>
        <w:right w:w="70" w:type="dxa"/>
      </w:tblCellMar>
    </w:tblPr>
  </w:style>
  <w:style w:type="table" w:customStyle="1" w:styleId="a3">
    <w:basedOn w:val="TableNormal0"/>
    <w:tblPr>
      <w:tblStyleRowBandSize w:val="1"/>
      <w:tblStyleColBandSize w:val="1"/>
      <w:tblInd w:w="0" w:type="dxa"/>
      <w:tblCellMar>
        <w:top w:w="0" w:type="dxa"/>
        <w:left w:w="70" w:type="dxa"/>
        <w:bottom w:w="0" w:type="dxa"/>
        <w:right w:w="70" w:type="dxa"/>
      </w:tblCellMar>
    </w:tblPr>
  </w:style>
  <w:style w:type="table" w:customStyle="1" w:styleId="a4">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5">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6">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7">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8">
    <w:basedOn w:val="TableNormal0"/>
    <w:tblPr>
      <w:tblStyleRowBandSize w:val="1"/>
      <w:tblStyleColBandSize w:val="1"/>
      <w:tblInd w:w="0" w:type="dxa"/>
      <w:tblCellMar>
        <w:top w:w="100" w:type="dxa"/>
        <w:left w:w="100" w:type="dxa"/>
        <w:bottom w:w="100" w:type="dxa"/>
        <w:right w:w="100" w:type="dxa"/>
      </w:tblCellMar>
    </w:tblPr>
  </w:style>
  <w:style w:type="table" w:customStyle="1" w:styleId="a9">
    <w:basedOn w:val="TableNormal0"/>
    <w:tblPr>
      <w:tblStyleRowBandSize w:val="1"/>
      <w:tblStyleColBandSize w:val="1"/>
      <w:tblInd w:w="0" w:type="dxa"/>
      <w:tblCellMar>
        <w:top w:w="100" w:type="dxa"/>
        <w:left w:w="100" w:type="dxa"/>
        <w:bottom w:w="100" w:type="dxa"/>
        <w:right w:w="100" w:type="dxa"/>
      </w:tblCellMar>
    </w:tblPr>
  </w:style>
  <w:style w:type="table" w:customStyle="1" w:styleId="aa">
    <w:basedOn w:val="TableNormal0"/>
    <w:tblPr>
      <w:tblStyleRowBandSize w:val="1"/>
      <w:tblStyleColBandSize w:val="1"/>
      <w:tblInd w:w="0" w:type="dxa"/>
      <w:tblCellMar>
        <w:top w:w="100" w:type="dxa"/>
        <w:left w:w="100" w:type="dxa"/>
        <w:bottom w:w="100" w:type="dxa"/>
        <w:right w:w="100" w:type="dxa"/>
      </w:tblCellMar>
    </w:tblPr>
  </w:style>
  <w:style w:type="table" w:customStyle="1" w:styleId="ab">
    <w:basedOn w:val="TableNormal0"/>
    <w:tblPr>
      <w:tblStyleRowBandSize w:val="1"/>
      <w:tblStyleColBandSize w:val="1"/>
      <w:tblInd w:w="0" w:type="dxa"/>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d">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e">
    <w:basedOn w:val="TableNormal0"/>
    <w:tblPr>
      <w:tblStyleRowBandSize w:val="1"/>
      <w:tblStyleColBandSize w:val="1"/>
      <w:tblInd w:w="0" w:type="dxa"/>
      <w:tblCellMar>
        <w:top w:w="100" w:type="dxa"/>
        <w:left w:w="100" w:type="dxa"/>
        <w:bottom w:w="100" w:type="dxa"/>
        <w:right w:w="100" w:type="dxa"/>
      </w:tblCellMar>
    </w:tblPr>
  </w:style>
  <w:style w:type="character" w:customStyle="1" w:styleId="TitoloCarattere">
    <w:name w:val="Titolo Carattere"/>
    <w:basedOn w:val="Carpredefinitoparagrafo"/>
    <w:link w:val="Titolo"/>
    <w:rsid w:val="00A44D89"/>
    <w:rPr>
      <w:b/>
      <w:bCs/>
      <w:lang w:bidi="he-IL"/>
    </w:rPr>
  </w:style>
  <w:style w:type="paragraph" w:customStyle="1" w:styleId="Paragrafoelenco1">
    <w:name w:val="Paragrafo elenco1"/>
    <w:basedOn w:val="Normale"/>
    <w:rsid w:val="00A44D89"/>
    <w:pPr>
      <w:ind w:left="720"/>
      <w:contextualSpacing/>
    </w:pPr>
    <w:rPr>
      <w:color w:val="00000A"/>
      <w:kern w:val="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91C5F"/>
  </w:style>
  <w:style w:type="paragraph" w:styleId="Titolo1">
    <w:name w:val="heading 1"/>
    <w:basedOn w:val="Normale"/>
    <w:next w:val="Normale"/>
    <w:link w:val="Titolo1Carattere"/>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qFormat/>
    <w:rsid w:val="005C40A4"/>
    <w:pPr>
      <w:keepNext/>
      <w:outlineLvl w:val="2"/>
    </w:pPr>
    <w:rPr>
      <w:rFonts w:ascii="Garamond" w:hAnsi="Garamond" w:cs="Arial"/>
      <w:b/>
      <w:bCs/>
      <w:sz w:val="28"/>
    </w:rPr>
  </w:style>
  <w:style w:type="paragraph" w:styleId="Titolo4">
    <w:name w:val="heading 4"/>
    <w:basedOn w:val="Normale"/>
    <w:next w:val="Normale"/>
    <w:link w:val="Titolo4Carattere"/>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qFormat/>
    <w:rsid w:val="0009235A"/>
    <w:pPr>
      <w:keepNext/>
      <w:jc w:val="center"/>
      <w:outlineLvl w:val="4"/>
    </w:pPr>
    <w:rPr>
      <w:b/>
      <w:szCs w:val="20"/>
      <w:u w:val="single"/>
    </w:rPr>
  </w:style>
  <w:style w:type="paragraph" w:styleId="Titolo6">
    <w:name w:val="heading 6"/>
    <w:basedOn w:val="Normale"/>
    <w:next w:val="Normale"/>
    <w:link w:val="Titolo6Carattere"/>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34"/>
    <w:qFormat/>
    <w:rsid w:val="00832F7E"/>
    <w:pPr>
      <w:ind w:left="708"/>
    </w:pPr>
  </w:style>
  <w:style w:type="paragraph" w:styleId="Testonotaapidipagina">
    <w:name w:val="footnote text"/>
    <w:basedOn w:val="Normale"/>
    <w:link w:val="TestonotaapidipaginaCarattere"/>
    <w:rsid w:val="007F394F"/>
    <w:rPr>
      <w:sz w:val="20"/>
      <w:szCs w:val="20"/>
    </w:rPr>
  </w:style>
  <w:style w:type="character" w:customStyle="1" w:styleId="TestonotaapidipaginaCarattere">
    <w:name w:val="Testo nota a piè di pagina Carattere"/>
    <w:basedOn w:val="Carpredefinitoparagrafo"/>
    <w:link w:val="Testonotaapidipagina"/>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link w:val="PreformattatoHTML"/>
    <w:uiPriority w:val="99"/>
    <w:rsid w:val="0009235A"/>
    <w:rPr>
      <w:rFonts w:ascii="Courier New" w:hAnsi="Courier New"/>
      <w:lang w:val="x-none" w:eastAsia="x-none"/>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tblPr>
      <w:tblStyleRowBandSize w:val="1"/>
      <w:tblStyleColBandSize w:val="1"/>
      <w:tblInd w:w="0" w:type="dxa"/>
      <w:tblCellMar>
        <w:top w:w="0" w:type="dxa"/>
        <w:left w:w="115" w:type="dxa"/>
        <w:bottom w:w="0" w:type="dxa"/>
        <w:right w:w="115" w:type="dxa"/>
      </w:tblCellMar>
    </w:tblPr>
  </w:style>
  <w:style w:type="table" w:customStyle="1" w:styleId="a1">
    <w:basedOn w:val="TableNormal0"/>
    <w:tblPr>
      <w:tblStyleRowBandSize w:val="1"/>
      <w:tblStyleColBandSize w:val="1"/>
      <w:tblInd w:w="0" w:type="dxa"/>
      <w:tblCellMar>
        <w:top w:w="0" w:type="dxa"/>
        <w:left w:w="70" w:type="dxa"/>
        <w:bottom w:w="0" w:type="dxa"/>
        <w:right w:w="70" w:type="dxa"/>
      </w:tblCellMar>
    </w:tblPr>
  </w:style>
  <w:style w:type="table" w:customStyle="1" w:styleId="a2">
    <w:basedOn w:val="TableNormal0"/>
    <w:tblPr>
      <w:tblStyleRowBandSize w:val="1"/>
      <w:tblStyleColBandSize w:val="1"/>
      <w:tblInd w:w="0" w:type="dxa"/>
      <w:tblCellMar>
        <w:top w:w="0" w:type="dxa"/>
        <w:left w:w="70" w:type="dxa"/>
        <w:bottom w:w="0" w:type="dxa"/>
        <w:right w:w="70" w:type="dxa"/>
      </w:tblCellMar>
    </w:tblPr>
  </w:style>
  <w:style w:type="table" w:customStyle="1" w:styleId="a3">
    <w:basedOn w:val="TableNormal0"/>
    <w:tblPr>
      <w:tblStyleRowBandSize w:val="1"/>
      <w:tblStyleColBandSize w:val="1"/>
      <w:tblInd w:w="0" w:type="dxa"/>
      <w:tblCellMar>
        <w:top w:w="0" w:type="dxa"/>
        <w:left w:w="70" w:type="dxa"/>
        <w:bottom w:w="0" w:type="dxa"/>
        <w:right w:w="70" w:type="dxa"/>
      </w:tblCellMar>
    </w:tblPr>
  </w:style>
  <w:style w:type="table" w:customStyle="1" w:styleId="a4">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5">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6">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7">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8">
    <w:basedOn w:val="TableNormal0"/>
    <w:tblPr>
      <w:tblStyleRowBandSize w:val="1"/>
      <w:tblStyleColBandSize w:val="1"/>
      <w:tblInd w:w="0" w:type="dxa"/>
      <w:tblCellMar>
        <w:top w:w="100" w:type="dxa"/>
        <w:left w:w="100" w:type="dxa"/>
        <w:bottom w:w="100" w:type="dxa"/>
        <w:right w:w="100" w:type="dxa"/>
      </w:tblCellMar>
    </w:tblPr>
  </w:style>
  <w:style w:type="table" w:customStyle="1" w:styleId="a9">
    <w:basedOn w:val="TableNormal0"/>
    <w:tblPr>
      <w:tblStyleRowBandSize w:val="1"/>
      <w:tblStyleColBandSize w:val="1"/>
      <w:tblInd w:w="0" w:type="dxa"/>
      <w:tblCellMar>
        <w:top w:w="100" w:type="dxa"/>
        <w:left w:w="100" w:type="dxa"/>
        <w:bottom w:w="100" w:type="dxa"/>
        <w:right w:w="100" w:type="dxa"/>
      </w:tblCellMar>
    </w:tblPr>
  </w:style>
  <w:style w:type="table" w:customStyle="1" w:styleId="aa">
    <w:basedOn w:val="TableNormal0"/>
    <w:tblPr>
      <w:tblStyleRowBandSize w:val="1"/>
      <w:tblStyleColBandSize w:val="1"/>
      <w:tblInd w:w="0" w:type="dxa"/>
      <w:tblCellMar>
        <w:top w:w="100" w:type="dxa"/>
        <w:left w:w="100" w:type="dxa"/>
        <w:bottom w:w="100" w:type="dxa"/>
        <w:right w:w="100" w:type="dxa"/>
      </w:tblCellMar>
    </w:tblPr>
  </w:style>
  <w:style w:type="table" w:customStyle="1" w:styleId="ab">
    <w:basedOn w:val="TableNormal0"/>
    <w:tblPr>
      <w:tblStyleRowBandSize w:val="1"/>
      <w:tblStyleColBandSize w:val="1"/>
      <w:tblInd w:w="0" w:type="dxa"/>
      <w:tblCellMar>
        <w:top w:w="100" w:type="dxa"/>
        <w:left w:w="100" w:type="dxa"/>
        <w:bottom w:w="100" w:type="dxa"/>
        <w:right w:w="100" w:type="dxa"/>
      </w:tblCellMar>
    </w:tblPr>
  </w:style>
  <w:style w:type="table" w:customStyle="1" w:styleId="ac">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d">
    <w:basedOn w:val="TableNormal0"/>
    <w:rPr>
      <w:rFonts w:cs="Calibri"/>
    </w:rPr>
    <w:tblPr>
      <w:tblStyleRowBandSize w:val="1"/>
      <w:tblStyleColBandSize w:val="1"/>
      <w:tblInd w:w="0" w:type="dxa"/>
      <w:tblCellMar>
        <w:top w:w="0" w:type="dxa"/>
        <w:left w:w="108" w:type="dxa"/>
        <w:bottom w:w="0" w:type="dxa"/>
        <w:right w:w="108" w:type="dxa"/>
      </w:tblCellMar>
    </w:tblPr>
  </w:style>
  <w:style w:type="table" w:customStyle="1" w:styleId="ae">
    <w:basedOn w:val="TableNormal0"/>
    <w:tblPr>
      <w:tblStyleRowBandSize w:val="1"/>
      <w:tblStyleColBandSize w:val="1"/>
      <w:tblInd w:w="0" w:type="dxa"/>
      <w:tblCellMar>
        <w:top w:w="100" w:type="dxa"/>
        <w:left w:w="100" w:type="dxa"/>
        <w:bottom w:w="100" w:type="dxa"/>
        <w:right w:w="100" w:type="dxa"/>
      </w:tblCellMar>
    </w:tblPr>
  </w:style>
  <w:style w:type="character" w:customStyle="1" w:styleId="TitoloCarattere">
    <w:name w:val="Titolo Carattere"/>
    <w:basedOn w:val="Carpredefinitoparagrafo"/>
    <w:link w:val="Titolo"/>
    <w:rsid w:val="00A44D89"/>
    <w:rPr>
      <w:b/>
      <w:bCs/>
      <w:lang w:bidi="he-IL"/>
    </w:rPr>
  </w:style>
  <w:style w:type="paragraph" w:customStyle="1" w:styleId="Paragrafoelenco1">
    <w:name w:val="Paragrafo elenco1"/>
    <w:basedOn w:val="Normale"/>
    <w:rsid w:val="00A44D89"/>
    <w:pPr>
      <w:ind w:left="720"/>
      <w:contextualSpacing/>
    </w:pPr>
    <w:rPr>
      <w:color w:val="00000A"/>
      <w:ker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107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nfoedatabreach@asmvenaria.i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osettiegatti.eu/info/norme/statali/2023_0036_A_II.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osettiegatti.eu/info/norme/statali/2011_0159.ht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bosettiegatti.eu/info/norme/statali/2011_0159.htm" TargetMode="External"/><Relationship Id="rId4" Type="http://schemas.microsoft.com/office/2007/relationships/stylesWithEffects" Target="stylesWithEffects.xml"/><Relationship Id="rId9" Type="http://schemas.openxmlformats.org/officeDocument/2006/relationships/hyperlink" Target="https://www.luigifadda.it/determina-affidamento-diretto-2023/"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0xWBBMcAdH6V68qtnkms1VSQqg==">CgMxLjA4AHIhMXNzTUZjbEdQSG9VcFlYbWhFS0lBenc4bzBQeGNOYlRk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2205</Words>
  <Characters>12575</Characters>
  <Application>Microsoft Office Word</Application>
  <DocSecurity>4</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14751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donati</dc:creator>
  <cp:lastModifiedBy>Elena Bergeretti</cp:lastModifiedBy>
  <cp:revision>2</cp:revision>
  <dcterms:created xsi:type="dcterms:W3CDTF">2025-06-09T07:43:00Z</dcterms:created>
  <dcterms:modified xsi:type="dcterms:W3CDTF">2025-06-09T07:43:00Z</dcterms:modified>
</cp:coreProperties>
</file>